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B6" w:rsidRPr="00EA0834" w:rsidRDefault="003019B6" w:rsidP="003019B6">
      <w:pPr>
        <w:tabs>
          <w:tab w:val="left" w:pos="9214"/>
        </w:tabs>
        <w:spacing w:after="0" w:line="240" w:lineRule="auto"/>
        <w:outlineLvl w:val="8"/>
        <w:rPr>
          <w:rFonts w:eastAsia="Times New Roman" w:cs="Arial"/>
          <w:b/>
          <w:bCs/>
          <w:lang w:eastAsia="pt-BR"/>
        </w:rPr>
      </w:pPr>
      <w:r w:rsidRPr="00EA0834">
        <w:rPr>
          <w:rFonts w:eastAsia="Times New Roman" w:cs="Arial"/>
          <w:b/>
          <w:bCs/>
          <w:lang w:eastAsia="pt-BR"/>
        </w:rPr>
        <w:t>ESTADO DE SANTA CATARINA</w:t>
      </w:r>
    </w:p>
    <w:p w:rsidR="003019B6" w:rsidRPr="00EA0834" w:rsidRDefault="003019B6" w:rsidP="003019B6">
      <w:pPr>
        <w:spacing w:after="0" w:line="240" w:lineRule="auto"/>
        <w:rPr>
          <w:rFonts w:eastAsia="Times New Roman" w:cs="Arial"/>
          <w:b/>
          <w:lang w:eastAsia="pt-BR"/>
        </w:rPr>
      </w:pPr>
      <w:r w:rsidRPr="00EA0834">
        <w:rPr>
          <w:rFonts w:eastAsia="Times New Roman" w:cs="Arial"/>
          <w:b/>
          <w:lang w:eastAsia="pt-BR"/>
        </w:rPr>
        <w:t>PREFEITURA MUNICIPAL</w:t>
      </w:r>
    </w:p>
    <w:p w:rsidR="003019B6" w:rsidRPr="00EA0834" w:rsidRDefault="003019B6" w:rsidP="003019B6">
      <w:pPr>
        <w:spacing w:after="0" w:line="240" w:lineRule="auto"/>
        <w:rPr>
          <w:rFonts w:eastAsia="Times New Roman" w:cs="Arial"/>
          <w:lang w:eastAsia="pt-BR"/>
        </w:rPr>
      </w:pPr>
    </w:p>
    <w:p w:rsidR="003019B6" w:rsidRPr="00EA0834" w:rsidRDefault="00CF784B" w:rsidP="003019B6">
      <w:pPr>
        <w:spacing w:after="0" w:line="240" w:lineRule="auto"/>
        <w:rPr>
          <w:rFonts w:eastAsia="Times New Roman" w:cs="Arial"/>
          <w:b/>
          <w:lang w:eastAsia="pt-BR"/>
        </w:rPr>
      </w:pPr>
      <w:r w:rsidRPr="00EA0834">
        <w:rPr>
          <w:rFonts w:eastAsia="Times New Roman" w:cs="Arial"/>
          <w:b/>
          <w:lang w:eastAsia="pt-BR"/>
        </w:rPr>
        <w:t>CHAMADA PÚBLICA N.° 03</w:t>
      </w:r>
      <w:r w:rsidR="003019B6" w:rsidRPr="00EA0834">
        <w:rPr>
          <w:rFonts w:eastAsia="Times New Roman" w:cs="Arial"/>
          <w:b/>
          <w:lang w:eastAsia="pt-BR"/>
        </w:rPr>
        <w:t>/2021</w:t>
      </w:r>
    </w:p>
    <w:p w:rsidR="003019B6" w:rsidRPr="00EA0834" w:rsidRDefault="003019B6" w:rsidP="003019B6">
      <w:pPr>
        <w:spacing w:after="0" w:line="240" w:lineRule="auto"/>
        <w:rPr>
          <w:rFonts w:eastAsia="Times New Roman" w:cs="Arial"/>
          <w:b/>
          <w:lang w:eastAsia="pt-BR"/>
        </w:rPr>
      </w:pPr>
      <w:r w:rsidRPr="00EA0834">
        <w:rPr>
          <w:rFonts w:eastAsia="Times New Roman" w:cs="Arial"/>
          <w:b/>
          <w:lang w:eastAsia="pt-BR"/>
        </w:rPr>
        <w:t>CREDENCIAMENTO LEILOEIRO N.° 02/2021</w:t>
      </w:r>
    </w:p>
    <w:p w:rsidR="00274CEF" w:rsidRDefault="00274CEF" w:rsidP="003019B6">
      <w:pPr>
        <w:spacing w:after="0" w:line="240" w:lineRule="auto"/>
        <w:jc w:val="center"/>
      </w:pPr>
    </w:p>
    <w:p w:rsidR="00966A54" w:rsidRDefault="00CF784B" w:rsidP="003019B6">
      <w:pPr>
        <w:spacing w:after="0" w:line="240" w:lineRule="auto"/>
        <w:jc w:val="center"/>
      </w:pPr>
      <w:r w:rsidRPr="00EA0834">
        <w:t>ATA 03</w:t>
      </w:r>
    </w:p>
    <w:p w:rsidR="00274CEF" w:rsidRPr="00EA0834" w:rsidRDefault="00274CEF" w:rsidP="003019B6">
      <w:pPr>
        <w:spacing w:after="0" w:line="240" w:lineRule="auto"/>
        <w:jc w:val="center"/>
      </w:pPr>
    </w:p>
    <w:p w:rsidR="00966A54" w:rsidRPr="00EA0834" w:rsidRDefault="00966A54" w:rsidP="00E355D0">
      <w:pPr>
        <w:pStyle w:val="PargrafodaLista"/>
        <w:widowControl w:val="0"/>
        <w:tabs>
          <w:tab w:val="left" w:pos="-567"/>
          <w:tab w:val="left" w:pos="589"/>
        </w:tabs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="Arial"/>
        </w:rPr>
      </w:pPr>
      <w:r w:rsidRPr="00EA0834">
        <w:rPr>
          <w:rFonts w:asciiTheme="minorHAnsi" w:hAnsiTheme="minorHAnsi"/>
        </w:rPr>
        <w:t xml:space="preserve">Aos </w:t>
      </w:r>
      <w:r w:rsidR="00CF784B" w:rsidRPr="00EA0834">
        <w:rPr>
          <w:rFonts w:asciiTheme="minorHAnsi" w:hAnsiTheme="minorHAnsi"/>
        </w:rPr>
        <w:t>dois</w:t>
      </w:r>
      <w:r w:rsidR="00EF048E" w:rsidRPr="00EA0834">
        <w:rPr>
          <w:rFonts w:asciiTheme="minorHAnsi" w:hAnsiTheme="minorHAnsi"/>
        </w:rPr>
        <w:t xml:space="preserve"> </w:t>
      </w:r>
      <w:r w:rsidR="003019B6" w:rsidRPr="00EA0834">
        <w:rPr>
          <w:rFonts w:asciiTheme="minorHAnsi" w:hAnsiTheme="minorHAnsi"/>
        </w:rPr>
        <w:t xml:space="preserve">dias do mês de </w:t>
      </w:r>
      <w:r w:rsidR="00CF784B" w:rsidRPr="00EA0834">
        <w:rPr>
          <w:rFonts w:asciiTheme="minorHAnsi" w:hAnsiTheme="minorHAnsi"/>
        </w:rPr>
        <w:t>junho do ano</w:t>
      </w:r>
      <w:r w:rsidR="003019B6" w:rsidRPr="00EA0834">
        <w:rPr>
          <w:rFonts w:asciiTheme="minorHAnsi" w:hAnsiTheme="minorHAnsi"/>
        </w:rPr>
        <w:t xml:space="preserve"> de </w:t>
      </w:r>
      <w:r w:rsidRPr="00EA0834">
        <w:rPr>
          <w:rFonts w:asciiTheme="minorHAnsi" w:hAnsiTheme="minorHAnsi"/>
        </w:rPr>
        <w:t xml:space="preserve">dois mil e </w:t>
      </w:r>
      <w:r w:rsidR="0027338C" w:rsidRPr="00EA0834">
        <w:rPr>
          <w:rFonts w:asciiTheme="minorHAnsi" w:hAnsiTheme="minorHAnsi"/>
        </w:rPr>
        <w:t>vinte e um</w:t>
      </w:r>
      <w:r w:rsidRPr="00EA0834">
        <w:rPr>
          <w:rFonts w:asciiTheme="minorHAnsi" w:hAnsiTheme="minorHAnsi"/>
        </w:rPr>
        <w:t xml:space="preserve">, às </w:t>
      </w:r>
      <w:r w:rsidR="00CF784B" w:rsidRPr="00EA0834">
        <w:rPr>
          <w:rFonts w:asciiTheme="minorHAnsi" w:hAnsiTheme="minorHAnsi"/>
        </w:rPr>
        <w:t>sete horas e quarenta e cinco minutos</w:t>
      </w:r>
      <w:r w:rsidRPr="00EA0834">
        <w:rPr>
          <w:rFonts w:asciiTheme="minorHAnsi" w:hAnsiTheme="minorHAnsi"/>
        </w:rPr>
        <w:t xml:space="preserve">, reuniu-se a Comissão Permanente de Licitações da Prefeitura Municipal de Praia Grande, na sede da Prefeitura, para </w:t>
      </w:r>
      <w:r w:rsidR="00EF048E" w:rsidRPr="00EA0834">
        <w:rPr>
          <w:rFonts w:asciiTheme="minorHAnsi" w:hAnsiTheme="minorHAnsi"/>
        </w:rPr>
        <w:t>continuação do processo de</w:t>
      </w:r>
      <w:r w:rsidR="0027338C" w:rsidRPr="00EA0834">
        <w:rPr>
          <w:rFonts w:asciiTheme="minorHAnsi" w:hAnsiTheme="minorHAnsi"/>
        </w:rPr>
        <w:t xml:space="preserve"> </w:t>
      </w:r>
      <w:r w:rsidR="003019B6" w:rsidRPr="00EA0834">
        <w:rPr>
          <w:rFonts w:asciiTheme="minorHAnsi" w:hAnsiTheme="minorHAnsi"/>
        </w:rPr>
        <w:t>Chamada Pública n.° 03/2021, para Credenciamento de Leiloeiro n.° 02/2021</w:t>
      </w:r>
      <w:r w:rsidRPr="00EA0834">
        <w:rPr>
          <w:rFonts w:asciiTheme="minorHAnsi" w:hAnsiTheme="minorHAnsi"/>
        </w:rPr>
        <w:t xml:space="preserve">, que tem por objeto </w:t>
      </w:r>
      <w:r w:rsidR="003019B6" w:rsidRPr="00EA0834">
        <w:rPr>
          <w:rFonts w:asciiTheme="minorHAnsi" w:hAnsiTheme="minorHAnsi"/>
        </w:rPr>
        <w:t xml:space="preserve">o </w:t>
      </w:r>
      <w:r w:rsidR="003019B6" w:rsidRPr="00EA0834">
        <w:rPr>
          <w:rFonts w:asciiTheme="minorHAnsi" w:hAnsiTheme="minorHAnsi" w:cs="Arial"/>
        </w:rPr>
        <w:t>CREDENCIAMENTO DE LEILOEIROS PÚBLICOS OFICIAIS DO ESTADO DE SANTA CATARINA (PESSOAS FÍSICAS) PARA REALIZAREM, MEDIANTE CONTRATO ESPECÍFICO, LEILÕES DE BENS PATRIMONIAIS MÓVEIS EM DESUSO (VEÍCULOS, EQUIPAMENTOS, MOBILIÁRIO E OUTROS) E IMÓVEIS INSERVÍVEIS DE PROPRIEDADE DO MUNICÍPIO DE PRAIA GRANDE/SC, EM CONFORMIDADE COM A LEI FEDERAL Nº 8.666/93 E DEMAIS DISPOSIÇÕES APLICÁVEIS</w:t>
      </w:r>
      <w:r w:rsidR="0061231C" w:rsidRPr="00EA0834">
        <w:rPr>
          <w:rFonts w:asciiTheme="minorHAnsi" w:hAnsiTheme="minorHAnsi" w:cs="Arial"/>
        </w:rPr>
        <w:t>, para</w:t>
      </w:r>
      <w:r w:rsidR="00EF048E" w:rsidRPr="00EA0834">
        <w:rPr>
          <w:rFonts w:asciiTheme="minorHAnsi" w:hAnsiTheme="minorHAnsi" w:cs="Arial"/>
        </w:rPr>
        <w:t xml:space="preserve"> </w:t>
      </w:r>
      <w:r w:rsidR="00CF784B" w:rsidRPr="00EA0834">
        <w:rPr>
          <w:rFonts w:asciiTheme="minorHAnsi" w:hAnsiTheme="minorHAnsi" w:cs="Arial"/>
        </w:rPr>
        <w:t>o sorteio da ordem de classificação dos leiloeiros credenciados</w:t>
      </w:r>
      <w:r w:rsidR="00EF048E" w:rsidRPr="00EA0834">
        <w:rPr>
          <w:rFonts w:asciiTheme="minorHAnsi" w:hAnsiTheme="minorHAnsi" w:cs="Arial"/>
        </w:rPr>
        <w:t xml:space="preserve">. </w:t>
      </w:r>
      <w:r w:rsidR="00CF784B" w:rsidRPr="00EA0834">
        <w:rPr>
          <w:rFonts w:asciiTheme="minorHAnsi" w:hAnsiTheme="minorHAnsi" w:cs="Arial"/>
        </w:rPr>
        <w:t xml:space="preserve">O sorteio será realizado no site </w:t>
      </w:r>
      <w:hyperlink r:id="rId6" w:history="1">
        <w:r w:rsidR="00CF784B" w:rsidRPr="00EA0834">
          <w:rPr>
            <w:rStyle w:val="Hyperlink"/>
          </w:rPr>
          <w:t>https://sorteador.com.br/</w:t>
        </w:r>
      </w:hyperlink>
      <w:r w:rsidR="00CF784B" w:rsidRPr="00EA0834">
        <w:t xml:space="preserve">. </w:t>
      </w:r>
      <w:r w:rsidR="00CF784B" w:rsidRPr="00EA0834">
        <w:rPr>
          <w:rFonts w:asciiTheme="minorHAnsi" w:hAnsiTheme="minorHAnsi" w:cs="Arial"/>
        </w:rPr>
        <w:t xml:space="preserve">Iniciando </w:t>
      </w:r>
      <w:r w:rsidR="001B2CC6">
        <w:rPr>
          <w:rFonts w:asciiTheme="minorHAnsi" w:hAnsiTheme="minorHAnsi" w:cs="Arial"/>
        </w:rPr>
        <w:t>a seção pública</w:t>
      </w:r>
      <w:r w:rsidR="009B0664">
        <w:rPr>
          <w:rFonts w:asciiTheme="minorHAnsi" w:hAnsiTheme="minorHAnsi" w:cs="Arial"/>
        </w:rPr>
        <w:t>,</w:t>
      </w:r>
      <w:r w:rsidR="009578FE" w:rsidRPr="00EA0834">
        <w:rPr>
          <w:rFonts w:asciiTheme="minorHAnsi" w:hAnsiTheme="minorHAnsi" w:cs="Arial"/>
        </w:rPr>
        <w:t xml:space="preserve"> </w:t>
      </w:r>
      <w:r w:rsidR="00CF784B" w:rsidRPr="00EA0834">
        <w:rPr>
          <w:rFonts w:asciiTheme="minorHAnsi" w:hAnsiTheme="minorHAnsi" w:cs="Arial"/>
        </w:rPr>
        <w:t xml:space="preserve">os 06 (seis) Leiloeiros Credenciados foram numerados, por ordem cronológica de protocolo de seus envelopes, de 01 </w:t>
      </w:r>
      <w:proofErr w:type="gramStart"/>
      <w:r w:rsidR="00CF784B" w:rsidRPr="00EA0834">
        <w:rPr>
          <w:rFonts w:asciiTheme="minorHAnsi" w:hAnsiTheme="minorHAnsi" w:cs="Arial"/>
        </w:rPr>
        <w:t>à</w:t>
      </w:r>
      <w:proofErr w:type="gramEnd"/>
      <w:r w:rsidR="00CF784B" w:rsidRPr="00EA0834">
        <w:rPr>
          <w:rFonts w:asciiTheme="minorHAnsi" w:hAnsiTheme="minorHAnsi" w:cs="Arial"/>
        </w:rPr>
        <w:t xml:space="preserve"> 06 a saber: </w:t>
      </w:r>
      <w:r w:rsidR="00CF784B" w:rsidRPr="001B2CC6">
        <w:rPr>
          <w:rFonts w:asciiTheme="minorHAnsi" w:hAnsiTheme="minorHAnsi"/>
        </w:rPr>
        <w:t xml:space="preserve">1-Fabio Marlon Machado, inscrito no CPF sob número 066.868.919-67; 2-Rodrigo </w:t>
      </w:r>
      <w:proofErr w:type="spellStart"/>
      <w:r w:rsidR="00CF784B" w:rsidRPr="001B2CC6">
        <w:rPr>
          <w:rFonts w:asciiTheme="minorHAnsi" w:hAnsiTheme="minorHAnsi"/>
        </w:rPr>
        <w:t>Schimitz</w:t>
      </w:r>
      <w:proofErr w:type="spellEnd"/>
      <w:r w:rsidR="00CF784B" w:rsidRPr="001B2CC6">
        <w:rPr>
          <w:rFonts w:asciiTheme="minorHAnsi" w:hAnsiTheme="minorHAnsi"/>
        </w:rPr>
        <w:t xml:space="preserve">, inscrito no CPF sob número 720.840.810-68; 3-Daniel Elias Garcia, inscrito no CPF sob número 910.192.149-53; 4-Eduardo </w:t>
      </w:r>
      <w:proofErr w:type="spellStart"/>
      <w:r w:rsidR="00CF784B" w:rsidRPr="001B2CC6">
        <w:rPr>
          <w:rFonts w:asciiTheme="minorHAnsi" w:hAnsiTheme="minorHAnsi"/>
        </w:rPr>
        <w:t>Schimitz</w:t>
      </w:r>
      <w:proofErr w:type="spellEnd"/>
      <w:r w:rsidR="00CF784B" w:rsidRPr="001B2CC6">
        <w:rPr>
          <w:rFonts w:asciiTheme="minorHAnsi" w:hAnsiTheme="minorHAnsi"/>
        </w:rPr>
        <w:t xml:space="preserve">, inscrito no CPF sob número 945.659.100-04; 5-Ulisses Donizete Ramos, inscrito no CPF sob número 102.471.938-36 e </w:t>
      </w:r>
      <w:r w:rsidR="009578FE" w:rsidRPr="001B2CC6">
        <w:rPr>
          <w:rFonts w:asciiTheme="minorHAnsi" w:hAnsiTheme="minorHAnsi"/>
        </w:rPr>
        <w:t>6-Diego Wolf de Oliveira, inscrito no CPF s</w:t>
      </w:r>
      <w:r w:rsidR="009578FE" w:rsidRPr="00EA0834">
        <w:rPr>
          <w:rFonts w:asciiTheme="minorHAnsi" w:hAnsiTheme="minorHAnsi"/>
        </w:rPr>
        <w:t>ob número 008.761.599-19. Realizado o sorteio propriamente</w:t>
      </w:r>
      <w:r w:rsidR="00EA0834" w:rsidRPr="00EA0834">
        <w:rPr>
          <w:rFonts w:asciiTheme="minorHAnsi" w:hAnsiTheme="minorHAnsi"/>
        </w:rPr>
        <w:t xml:space="preserve"> dito,</w:t>
      </w:r>
      <w:r w:rsidR="001B2CC6">
        <w:rPr>
          <w:rFonts w:asciiTheme="minorHAnsi" w:hAnsiTheme="minorHAnsi"/>
        </w:rPr>
        <w:t xml:space="preserve"> conforme comprovante do sorteio impresso,</w:t>
      </w:r>
      <w:r w:rsidR="00EA0834" w:rsidRPr="00EA0834">
        <w:rPr>
          <w:rFonts w:asciiTheme="minorHAnsi" w:hAnsiTheme="minorHAnsi"/>
        </w:rPr>
        <w:t xml:space="preserve"> a ordem do sorteio indicou</w:t>
      </w:r>
      <w:r w:rsidR="009578FE" w:rsidRPr="00EA0834">
        <w:rPr>
          <w:rFonts w:asciiTheme="minorHAnsi" w:hAnsiTheme="minorHAnsi"/>
        </w:rPr>
        <w:t xml:space="preserve">: </w:t>
      </w:r>
      <w:r w:rsidR="009578FE" w:rsidRPr="009B0664">
        <w:rPr>
          <w:rFonts w:asciiTheme="minorHAnsi" w:hAnsiTheme="minorHAnsi"/>
          <w:b/>
        </w:rPr>
        <w:t>Primeiro Leiloeiro</w:t>
      </w:r>
      <w:r w:rsidR="009578FE" w:rsidRPr="00EA0834">
        <w:rPr>
          <w:rFonts w:asciiTheme="minorHAnsi" w:hAnsiTheme="minorHAnsi"/>
        </w:rPr>
        <w:t>:</w:t>
      </w:r>
      <w:r w:rsidR="001B2CC6">
        <w:rPr>
          <w:rFonts w:asciiTheme="minorHAnsi" w:hAnsiTheme="minorHAnsi"/>
        </w:rPr>
        <w:t xml:space="preserve"> 6-</w:t>
      </w:r>
      <w:r w:rsidR="001B2CC6" w:rsidRPr="001B2CC6">
        <w:rPr>
          <w:rFonts w:asciiTheme="minorHAnsi" w:hAnsiTheme="minorHAnsi"/>
        </w:rPr>
        <w:t>Diego Wolf de Oliveira</w:t>
      </w:r>
      <w:r w:rsidR="00EA0834" w:rsidRPr="00EA0834">
        <w:rPr>
          <w:rFonts w:asciiTheme="minorHAnsi" w:hAnsiTheme="minorHAnsi"/>
        </w:rPr>
        <w:t xml:space="preserve">; </w:t>
      </w:r>
      <w:r w:rsidR="00EA0834" w:rsidRPr="009B0664">
        <w:rPr>
          <w:rFonts w:asciiTheme="minorHAnsi" w:hAnsiTheme="minorHAnsi"/>
          <w:b/>
        </w:rPr>
        <w:t>Segundo Leiloeiro</w:t>
      </w:r>
      <w:r w:rsidR="00EA0834" w:rsidRPr="00EA0834">
        <w:rPr>
          <w:rFonts w:asciiTheme="minorHAnsi" w:hAnsiTheme="minorHAnsi"/>
        </w:rPr>
        <w:t xml:space="preserve">: </w:t>
      </w:r>
      <w:r w:rsidR="001B2CC6" w:rsidRPr="001B2CC6">
        <w:rPr>
          <w:rFonts w:asciiTheme="minorHAnsi" w:hAnsiTheme="minorHAnsi"/>
        </w:rPr>
        <w:t>3-Daniel Elias Garcia</w:t>
      </w:r>
      <w:r w:rsidR="00EA0834" w:rsidRPr="00EA0834">
        <w:rPr>
          <w:rFonts w:asciiTheme="minorHAnsi" w:hAnsiTheme="minorHAnsi"/>
        </w:rPr>
        <w:t xml:space="preserve">; </w:t>
      </w:r>
      <w:r w:rsidR="00EA0834" w:rsidRPr="009B0664">
        <w:rPr>
          <w:rFonts w:asciiTheme="minorHAnsi" w:hAnsiTheme="minorHAnsi"/>
          <w:b/>
        </w:rPr>
        <w:t>Terceiro Leiloeiro</w:t>
      </w:r>
      <w:r w:rsidR="00EA0834" w:rsidRPr="00EA0834">
        <w:rPr>
          <w:rFonts w:asciiTheme="minorHAnsi" w:hAnsiTheme="minorHAnsi"/>
        </w:rPr>
        <w:t xml:space="preserve">: </w:t>
      </w:r>
      <w:r w:rsidR="001B2CC6" w:rsidRPr="001B2CC6">
        <w:rPr>
          <w:rFonts w:asciiTheme="minorHAnsi" w:hAnsiTheme="minorHAnsi"/>
        </w:rPr>
        <w:t>1-Fabio Marlon Machado</w:t>
      </w:r>
      <w:r w:rsidR="00EA0834" w:rsidRPr="00EA0834">
        <w:rPr>
          <w:rFonts w:asciiTheme="minorHAnsi" w:hAnsiTheme="minorHAnsi"/>
        </w:rPr>
        <w:t xml:space="preserve">; </w:t>
      </w:r>
      <w:r w:rsidR="00EA0834" w:rsidRPr="009B0664">
        <w:rPr>
          <w:rFonts w:asciiTheme="minorHAnsi" w:hAnsiTheme="minorHAnsi"/>
          <w:b/>
        </w:rPr>
        <w:t>Quarto Leiloeiro</w:t>
      </w:r>
      <w:r w:rsidR="00EA0834" w:rsidRPr="00EA0834">
        <w:rPr>
          <w:rFonts w:asciiTheme="minorHAnsi" w:hAnsiTheme="minorHAnsi"/>
        </w:rPr>
        <w:t xml:space="preserve">: </w:t>
      </w:r>
      <w:r w:rsidR="001B2CC6" w:rsidRPr="001B2CC6">
        <w:rPr>
          <w:rFonts w:asciiTheme="minorHAnsi" w:hAnsiTheme="minorHAnsi"/>
        </w:rPr>
        <w:t xml:space="preserve">4-Eduardo </w:t>
      </w:r>
      <w:proofErr w:type="spellStart"/>
      <w:r w:rsidR="001B2CC6" w:rsidRPr="001B2CC6">
        <w:rPr>
          <w:rFonts w:asciiTheme="minorHAnsi" w:hAnsiTheme="minorHAnsi"/>
        </w:rPr>
        <w:t>Schimitz</w:t>
      </w:r>
      <w:proofErr w:type="spellEnd"/>
      <w:r w:rsidR="00EA0834" w:rsidRPr="00EA0834">
        <w:rPr>
          <w:rFonts w:asciiTheme="minorHAnsi" w:hAnsiTheme="minorHAnsi"/>
        </w:rPr>
        <w:t xml:space="preserve">; </w:t>
      </w:r>
      <w:r w:rsidR="00EA0834" w:rsidRPr="009B0664">
        <w:rPr>
          <w:rFonts w:asciiTheme="minorHAnsi" w:hAnsiTheme="minorHAnsi"/>
          <w:b/>
        </w:rPr>
        <w:t>Quinto Leiloeiro:</w:t>
      </w:r>
      <w:r w:rsidR="00EA0834" w:rsidRPr="00EA0834">
        <w:rPr>
          <w:rFonts w:asciiTheme="minorHAnsi" w:hAnsiTheme="minorHAnsi"/>
        </w:rPr>
        <w:t xml:space="preserve"> </w:t>
      </w:r>
      <w:r w:rsidR="001B2CC6" w:rsidRPr="001B2CC6">
        <w:rPr>
          <w:rFonts w:asciiTheme="minorHAnsi" w:hAnsiTheme="minorHAnsi"/>
        </w:rPr>
        <w:t>5-Ulisses Donizete Ramos</w:t>
      </w:r>
      <w:r w:rsidR="00EA0834" w:rsidRPr="00EA0834">
        <w:rPr>
          <w:rFonts w:asciiTheme="minorHAnsi" w:hAnsiTheme="minorHAnsi"/>
        </w:rPr>
        <w:t xml:space="preserve"> e </w:t>
      </w:r>
      <w:r w:rsidR="00EA0834" w:rsidRPr="009B0664">
        <w:rPr>
          <w:rFonts w:asciiTheme="minorHAnsi" w:hAnsiTheme="minorHAnsi"/>
          <w:b/>
        </w:rPr>
        <w:t>Sexto Leiloeiro</w:t>
      </w:r>
      <w:r w:rsidR="00EA0834" w:rsidRPr="00EA0834">
        <w:rPr>
          <w:rFonts w:asciiTheme="minorHAnsi" w:hAnsiTheme="minorHAnsi"/>
        </w:rPr>
        <w:t xml:space="preserve">: </w:t>
      </w:r>
      <w:r w:rsidR="001B2CC6" w:rsidRPr="001B2CC6">
        <w:rPr>
          <w:rFonts w:asciiTheme="minorHAnsi" w:hAnsiTheme="minorHAnsi"/>
        </w:rPr>
        <w:t xml:space="preserve">2-Rodrigo </w:t>
      </w:r>
      <w:proofErr w:type="spellStart"/>
      <w:r w:rsidR="001B2CC6" w:rsidRPr="001B2CC6">
        <w:rPr>
          <w:rFonts w:asciiTheme="minorHAnsi" w:hAnsiTheme="minorHAnsi"/>
        </w:rPr>
        <w:t>Schimitz</w:t>
      </w:r>
      <w:proofErr w:type="spellEnd"/>
      <w:r w:rsidR="001B2CC6">
        <w:rPr>
          <w:rFonts w:asciiTheme="minorHAnsi" w:hAnsiTheme="minorHAnsi"/>
        </w:rPr>
        <w:t>.</w:t>
      </w:r>
      <w:r w:rsidR="00EA0834" w:rsidRPr="00EA0834">
        <w:rPr>
          <w:rFonts w:asciiTheme="minorHAnsi" w:hAnsiTheme="minorHAnsi"/>
        </w:rPr>
        <w:t xml:space="preserve"> </w:t>
      </w:r>
      <w:r w:rsidR="00EA0834">
        <w:rPr>
          <w:rFonts w:asciiTheme="minorHAnsi" w:hAnsiTheme="minorHAnsi"/>
        </w:rPr>
        <w:t xml:space="preserve">Na medida em que o município venha a realizar os </w:t>
      </w:r>
      <w:r w:rsidR="00274CEF">
        <w:rPr>
          <w:rFonts w:asciiTheme="minorHAnsi" w:hAnsiTheme="minorHAnsi"/>
        </w:rPr>
        <w:t xml:space="preserve">possíveis </w:t>
      </w:r>
      <w:r w:rsidR="00EA0834">
        <w:rPr>
          <w:rFonts w:asciiTheme="minorHAnsi" w:hAnsiTheme="minorHAnsi"/>
        </w:rPr>
        <w:t xml:space="preserve">Leilões, serão chamados os leiloeiros na ordem sorteada </w:t>
      </w:r>
      <w:r w:rsidR="00274CEF">
        <w:rPr>
          <w:rFonts w:asciiTheme="minorHAnsi" w:hAnsiTheme="minorHAnsi"/>
        </w:rPr>
        <w:t>para assinatura de contrato. Cabe ressaltar que o Credenciamento é valido por 04 (quatro) anos.</w:t>
      </w:r>
      <w:r w:rsidR="00717595" w:rsidRPr="00EA0834">
        <w:rPr>
          <w:rFonts w:asciiTheme="minorHAnsi" w:hAnsiTheme="minorHAnsi"/>
        </w:rPr>
        <w:t xml:space="preserve"> </w:t>
      </w:r>
      <w:r w:rsidRPr="00EA0834">
        <w:rPr>
          <w:rFonts w:asciiTheme="minorHAnsi" w:hAnsiTheme="minorHAnsi"/>
        </w:rPr>
        <w:t xml:space="preserve">Nada mais havendo a tratar, o Senhor presidente declarou encerrada a reunião e determinou que fosse </w:t>
      </w:r>
      <w:proofErr w:type="gramStart"/>
      <w:r w:rsidRPr="00EA0834">
        <w:rPr>
          <w:rFonts w:asciiTheme="minorHAnsi" w:hAnsiTheme="minorHAnsi"/>
        </w:rPr>
        <w:t>lavrada a presente</w:t>
      </w:r>
      <w:proofErr w:type="gramEnd"/>
      <w:r w:rsidRPr="00EA0834">
        <w:rPr>
          <w:rFonts w:asciiTheme="minorHAnsi" w:hAnsiTheme="minorHAnsi"/>
        </w:rPr>
        <w:t xml:space="preserve"> Ata, que depois de lida e aprovada, será assinada pelos membros da Comissão e pelos demais presentes q</w:t>
      </w:r>
      <w:r w:rsidR="00274CEF">
        <w:rPr>
          <w:rFonts w:asciiTheme="minorHAnsi" w:hAnsiTheme="minorHAnsi"/>
        </w:rPr>
        <w:t>ue o desejarem. Praia Grande, 02</w:t>
      </w:r>
      <w:r w:rsidRPr="00EA0834">
        <w:rPr>
          <w:rFonts w:asciiTheme="minorHAnsi" w:hAnsiTheme="minorHAnsi"/>
        </w:rPr>
        <w:t xml:space="preserve"> de </w:t>
      </w:r>
      <w:r w:rsidR="00274CEF">
        <w:rPr>
          <w:rFonts w:asciiTheme="minorHAnsi" w:hAnsiTheme="minorHAnsi"/>
        </w:rPr>
        <w:t>junho</w:t>
      </w:r>
      <w:r w:rsidR="00E355D0" w:rsidRPr="00EA0834">
        <w:rPr>
          <w:rFonts w:asciiTheme="minorHAnsi" w:hAnsiTheme="minorHAnsi"/>
        </w:rPr>
        <w:t xml:space="preserve"> de 2021</w:t>
      </w:r>
      <w:r w:rsidRPr="00EA0834">
        <w:rPr>
          <w:rFonts w:asciiTheme="minorHAnsi" w:hAnsiTheme="minorHAnsi"/>
        </w:rPr>
        <w:t>.</w:t>
      </w:r>
    </w:p>
    <w:p w:rsidR="00966A54" w:rsidRPr="00EA0834" w:rsidRDefault="00966A54" w:rsidP="00966A54">
      <w:pPr>
        <w:spacing w:after="0" w:line="240" w:lineRule="auto"/>
        <w:jc w:val="both"/>
      </w:pPr>
    </w:p>
    <w:p w:rsidR="00966A54" w:rsidRDefault="00966A54" w:rsidP="00966A54">
      <w:pPr>
        <w:spacing w:after="0" w:line="240" w:lineRule="auto"/>
        <w:jc w:val="both"/>
      </w:pPr>
    </w:p>
    <w:p w:rsidR="00274CEF" w:rsidRPr="00EA0834" w:rsidRDefault="00274CEF" w:rsidP="00966A54">
      <w:pPr>
        <w:spacing w:after="0" w:line="240" w:lineRule="auto"/>
        <w:jc w:val="both"/>
      </w:pPr>
    </w:p>
    <w:p w:rsidR="004144DF" w:rsidRPr="00EA0834" w:rsidRDefault="004144DF" w:rsidP="00966A54">
      <w:pPr>
        <w:spacing w:after="0" w:line="240" w:lineRule="auto"/>
        <w:jc w:val="both"/>
      </w:pPr>
    </w:p>
    <w:p w:rsidR="00966A54" w:rsidRPr="00EA0834" w:rsidRDefault="00966A54" w:rsidP="00966A54">
      <w:pPr>
        <w:spacing w:after="0" w:line="240" w:lineRule="auto"/>
        <w:jc w:val="center"/>
      </w:pPr>
      <w:r w:rsidRPr="00EA0834">
        <w:t>FLADIMIR SCHARDOSIM REOS</w:t>
      </w:r>
    </w:p>
    <w:p w:rsidR="00966A54" w:rsidRPr="00EA0834" w:rsidRDefault="00966A54" w:rsidP="00966A54">
      <w:pPr>
        <w:spacing w:after="0" w:line="240" w:lineRule="auto"/>
        <w:jc w:val="center"/>
      </w:pPr>
      <w:r w:rsidRPr="00EA0834">
        <w:t>Presidente</w:t>
      </w:r>
    </w:p>
    <w:p w:rsidR="00966A54" w:rsidRDefault="00966A54" w:rsidP="00966A54">
      <w:pPr>
        <w:spacing w:after="0" w:line="240" w:lineRule="auto"/>
        <w:jc w:val="both"/>
      </w:pPr>
    </w:p>
    <w:p w:rsidR="00274CEF" w:rsidRPr="00EA0834" w:rsidRDefault="00274CEF" w:rsidP="00966A54">
      <w:pPr>
        <w:spacing w:after="0" w:line="240" w:lineRule="auto"/>
        <w:jc w:val="both"/>
      </w:pPr>
    </w:p>
    <w:p w:rsidR="00966A54" w:rsidRPr="00EA0834" w:rsidRDefault="00966A54" w:rsidP="00966A54">
      <w:pPr>
        <w:spacing w:after="0" w:line="240" w:lineRule="auto"/>
        <w:jc w:val="both"/>
      </w:pPr>
    </w:p>
    <w:p w:rsidR="00966A54" w:rsidRPr="00EA0834" w:rsidRDefault="00966A54" w:rsidP="00966A54">
      <w:pPr>
        <w:spacing w:after="0" w:line="240" w:lineRule="auto"/>
        <w:jc w:val="both"/>
      </w:pPr>
      <w:r w:rsidRPr="00EA0834">
        <w:t>JEFFERSON PEREIRA PACHECO</w:t>
      </w:r>
      <w:r w:rsidRPr="00EA0834">
        <w:tab/>
      </w:r>
      <w:r w:rsidRPr="00EA0834">
        <w:tab/>
      </w:r>
      <w:r w:rsidRPr="00EA0834">
        <w:tab/>
      </w:r>
      <w:r w:rsidRPr="00EA0834">
        <w:tab/>
      </w:r>
      <w:r w:rsidRPr="00EA0834">
        <w:tab/>
        <w:t>ALBERTO SANTOS SELAU</w:t>
      </w:r>
    </w:p>
    <w:p w:rsidR="00966A54" w:rsidRPr="00EA0834" w:rsidRDefault="00966A54" w:rsidP="00966A54">
      <w:pPr>
        <w:spacing w:after="0" w:line="240" w:lineRule="auto"/>
        <w:jc w:val="both"/>
      </w:pPr>
      <w:r w:rsidRPr="00EA0834">
        <w:t xml:space="preserve">                 Membro</w:t>
      </w:r>
      <w:r w:rsidRPr="00EA0834">
        <w:tab/>
      </w:r>
      <w:r w:rsidRPr="00EA0834">
        <w:tab/>
      </w:r>
      <w:r w:rsidRPr="00EA0834">
        <w:tab/>
      </w:r>
      <w:r w:rsidRPr="00EA0834">
        <w:tab/>
      </w:r>
      <w:r w:rsidRPr="00EA0834">
        <w:tab/>
      </w:r>
      <w:r w:rsidRPr="00EA0834">
        <w:tab/>
        <w:t xml:space="preserve">             Membro</w:t>
      </w:r>
    </w:p>
    <w:p w:rsidR="00966A54" w:rsidRPr="00EA0834" w:rsidRDefault="00966A54" w:rsidP="00966A54">
      <w:pPr>
        <w:spacing w:after="0" w:line="240" w:lineRule="auto"/>
        <w:jc w:val="both"/>
      </w:pPr>
    </w:p>
    <w:p w:rsidR="00D626AE" w:rsidRPr="00EA0834" w:rsidRDefault="00D626AE" w:rsidP="00966A54">
      <w:pPr>
        <w:spacing w:after="0" w:line="240" w:lineRule="auto"/>
        <w:jc w:val="both"/>
      </w:pPr>
    </w:p>
    <w:p w:rsidR="004144DF" w:rsidRPr="00EA0834" w:rsidRDefault="004144DF" w:rsidP="00966A54">
      <w:pPr>
        <w:spacing w:after="0" w:line="240" w:lineRule="auto"/>
        <w:jc w:val="both"/>
      </w:pPr>
    </w:p>
    <w:p w:rsidR="004144DF" w:rsidRPr="00EA0834" w:rsidRDefault="004144DF" w:rsidP="00966A54">
      <w:pPr>
        <w:spacing w:after="0" w:line="240" w:lineRule="auto"/>
        <w:jc w:val="both"/>
      </w:pPr>
    </w:p>
    <w:sectPr w:rsidR="004144DF" w:rsidRPr="00EA0834" w:rsidSect="00D626A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928" w:rsidRDefault="00482928" w:rsidP="003019B6">
      <w:pPr>
        <w:spacing w:after="0" w:line="240" w:lineRule="auto"/>
      </w:pPr>
      <w:r>
        <w:separator/>
      </w:r>
    </w:p>
  </w:endnote>
  <w:endnote w:type="continuationSeparator" w:id="0">
    <w:p w:rsidR="00482928" w:rsidRDefault="00482928" w:rsidP="0030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928" w:rsidRDefault="00482928" w:rsidP="003019B6">
      <w:pPr>
        <w:spacing w:after="0" w:line="240" w:lineRule="auto"/>
      </w:pPr>
      <w:r>
        <w:separator/>
      </w:r>
    </w:p>
  </w:footnote>
  <w:footnote w:type="continuationSeparator" w:id="0">
    <w:p w:rsidR="00482928" w:rsidRDefault="00482928" w:rsidP="00301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B6" w:rsidRDefault="003019B6" w:rsidP="003019B6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581150" cy="812950"/>
          <wp:effectExtent l="19050" t="0" r="0" b="0"/>
          <wp:docPr id="1" name="Imagem 1" descr="logo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20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1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A54"/>
    <w:rsid w:val="00024669"/>
    <w:rsid w:val="000B1221"/>
    <w:rsid w:val="000E64D1"/>
    <w:rsid w:val="001B2CC6"/>
    <w:rsid w:val="0027338C"/>
    <w:rsid w:val="00274CEF"/>
    <w:rsid w:val="002C0A0A"/>
    <w:rsid w:val="003019B6"/>
    <w:rsid w:val="00370185"/>
    <w:rsid w:val="004144DF"/>
    <w:rsid w:val="00482928"/>
    <w:rsid w:val="00515727"/>
    <w:rsid w:val="00542076"/>
    <w:rsid w:val="00597CE8"/>
    <w:rsid w:val="005B0930"/>
    <w:rsid w:val="005E6169"/>
    <w:rsid w:val="0061231C"/>
    <w:rsid w:val="00685DFC"/>
    <w:rsid w:val="006A71DE"/>
    <w:rsid w:val="006C2802"/>
    <w:rsid w:val="00717595"/>
    <w:rsid w:val="008F24E4"/>
    <w:rsid w:val="00900BAC"/>
    <w:rsid w:val="009279C4"/>
    <w:rsid w:val="009578FE"/>
    <w:rsid w:val="00966A54"/>
    <w:rsid w:val="009B0664"/>
    <w:rsid w:val="00AD370E"/>
    <w:rsid w:val="00B119BA"/>
    <w:rsid w:val="00B319DC"/>
    <w:rsid w:val="00B84234"/>
    <w:rsid w:val="00BD42B7"/>
    <w:rsid w:val="00C24F1A"/>
    <w:rsid w:val="00CF784B"/>
    <w:rsid w:val="00D11129"/>
    <w:rsid w:val="00D32A55"/>
    <w:rsid w:val="00D626AE"/>
    <w:rsid w:val="00E355D0"/>
    <w:rsid w:val="00E979E7"/>
    <w:rsid w:val="00EA0834"/>
    <w:rsid w:val="00ED5BEA"/>
    <w:rsid w:val="00EE57EE"/>
    <w:rsid w:val="00EF048E"/>
    <w:rsid w:val="00FD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01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019B6"/>
  </w:style>
  <w:style w:type="paragraph" w:styleId="Rodap">
    <w:name w:val="footer"/>
    <w:basedOn w:val="Normal"/>
    <w:link w:val="RodapChar"/>
    <w:uiPriority w:val="99"/>
    <w:semiHidden/>
    <w:unhideWhenUsed/>
    <w:rsid w:val="00301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019B6"/>
  </w:style>
  <w:style w:type="paragraph" w:styleId="Textodebalo">
    <w:name w:val="Balloon Text"/>
    <w:basedOn w:val="Normal"/>
    <w:link w:val="TextodebaloChar"/>
    <w:uiPriority w:val="99"/>
    <w:semiHidden/>
    <w:unhideWhenUsed/>
    <w:rsid w:val="0030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9B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0B1221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CF78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rteador.com.b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Compras</cp:lastModifiedBy>
  <cp:revision>9</cp:revision>
  <dcterms:created xsi:type="dcterms:W3CDTF">2018-12-19T12:47:00Z</dcterms:created>
  <dcterms:modified xsi:type="dcterms:W3CDTF">2021-06-02T10:56:00Z</dcterms:modified>
</cp:coreProperties>
</file>