
<file path=[Content_Types].xml><?xml version="1.0" encoding="utf-8"?>
<Types xmlns="http://schemas.openxmlformats.org/package/2006/content-types">
  <Default Extension="jpeg" ContentType="image/jpeg"/>
  <Default Extension="rels" ContentType="application/vnd.openxmlformats-package.relationships+xml"/>
  <Default Extension="xml" ContentType="application/xml"/>
  <Override PartName="/word/document.xml" ContentType="application/vnd.openxmlformats-officedocument.wordprocessingml.document.main+xml"/>
  <Override PartName="/customXml/itemProps1.xml" ContentType="application/vnd.openxmlformats-officedocument.customXmlProperties+xml"/>
  <Override PartName="/word/numbering.xml" ContentType="application/vnd.openxmlformats-officedocument.wordprocessingml.numbering+xml"/>
  <Override PartName="/word/styles.xml" ContentType="application/vnd.openxmlformats-officedocument.wordprocessingml.styles+xml"/>
  <Override PartName="/word/settings.xml" ContentType="application/vnd.openxmlformats-officedocument.wordprocessingml.settings+xml"/>
  <Override PartName="/word/webSettings.xml" ContentType="application/vnd.openxmlformats-officedocument.wordprocessingml.webSettings+xml"/>
  <Override PartName="/word/footnotes.xml" ContentType="application/vnd.openxmlformats-officedocument.wordprocessingml.footnotes+xml"/>
  <Override PartName="/word/endnotes.xml" ContentType="application/vnd.openxmlformats-officedocument.wordprocessingml.endnotes+xml"/>
  <Override PartName="/word/header1.xml" ContentType="application/vnd.openxmlformats-officedocument.wordprocessingml.header+xml"/>
  <Override PartName="/word/footer1.xml" ContentType="application/vnd.openxmlformats-officedocument.wordprocessingml.footer+xml"/>
  <Override PartName="/word/fontTable.xml" ContentType="application/vnd.openxmlformats-officedocument.wordprocessingml.fontTable+xml"/>
  <Override PartName="/word/theme/theme1.xml" ContentType="application/vnd.openxmlformats-officedocument.theme+xml"/>
  <Override PartName="/docProps/core.xml" ContentType="application/vnd.openxmlformats-package.core-properties+xml"/>
  <Override PartName="/docProps/app.xml" ContentType="application/vnd.openxmlformats-officedocument.extended-properties+xml"/>
  <Override PartName="/docProps/custom.xml" ContentType="application/vnd.openxmlformats-officedocument.custom-properties+xml"/>
</Types>
</file>

<file path=_rels/.rels><?xml version="1.0" encoding="UTF-8" standalone="yes"?>
<Relationships xmlns="http://schemas.openxmlformats.org/package/2006/relationships"><Relationship Id="rId3" Type="http://schemas.openxmlformats.org/officeDocument/2006/relationships/extended-properties" Target="docProps/app.xml"/><Relationship Id="rId2" Type="http://schemas.openxmlformats.org/package/2006/relationships/metadata/core-properties" Target="docProps/core.xml"/><Relationship Id="rId1" Type="http://schemas.openxmlformats.org/officeDocument/2006/relationships/officeDocument" Target="word/document.xml"/><Relationship Id="rId4" Type="http://schemas.openxmlformats.org/officeDocument/2006/relationships/custom-properties" Target="docProps/custom.xml"/></Relationships>
</file>

<file path=word/document.xml><?xml version="1.0" encoding="utf-8"?>
<w:document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body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>À PREFEITURA MUNICIPAL DE PRAIA GRANDE-SC</w:t>
      </w: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  <w:proofErr w:type="spellStart"/>
      <w:r w:rsidRPr="00553A8C">
        <w:rPr>
          <w:rFonts w:ascii="Arial" w:hAnsi="Arial" w:cs="Arial"/>
          <w:color w:val="000000"/>
          <w:sz w:val="24"/>
          <w:szCs w:val="24"/>
        </w:rPr>
        <w:t>Att</w:t>
      </w:r>
      <w:proofErr w:type="spellEnd"/>
      <w:r w:rsidRPr="00553A8C">
        <w:rPr>
          <w:rFonts w:ascii="Arial" w:hAnsi="Arial" w:cs="Arial"/>
          <w:color w:val="000000"/>
          <w:sz w:val="24"/>
          <w:szCs w:val="24"/>
        </w:rPr>
        <w:t>: Secretaria de Administração</w:t>
      </w: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>A/</w:t>
      </w:r>
      <w:proofErr w:type="gramStart"/>
      <w:r w:rsidRPr="00553A8C">
        <w:rPr>
          <w:rFonts w:ascii="Arial" w:hAnsi="Arial" w:cs="Arial"/>
          <w:color w:val="000000"/>
          <w:sz w:val="24"/>
          <w:szCs w:val="24"/>
        </w:rPr>
        <w:t>C  Dep.</w:t>
      </w:r>
      <w:proofErr w:type="gramEnd"/>
      <w:r w:rsidRPr="00553A8C">
        <w:rPr>
          <w:rFonts w:ascii="Arial" w:hAnsi="Arial" w:cs="Arial"/>
          <w:color w:val="000000"/>
          <w:sz w:val="24"/>
          <w:szCs w:val="24"/>
        </w:rPr>
        <w:t xml:space="preserve"> Patrimônio</w:t>
      </w:r>
    </w:p>
    <w:p w:rsidR="00553A8C" w:rsidRPr="00553A8C" w:rsidRDefault="00553A8C" w:rsidP="00553A8C">
      <w:pPr>
        <w:jc w:val="center"/>
        <w:rPr>
          <w:rFonts w:ascii="Arial" w:hAnsi="Arial" w:cs="Arial"/>
          <w:b/>
          <w:sz w:val="24"/>
          <w:szCs w:val="24"/>
        </w:rPr>
      </w:pPr>
    </w:p>
    <w:p w:rsidR="00553A8C" w:rsidRPr="00553A8C" w:rsidRDefault="00553A8C" w:rsidP="00553A8C">
      <w:pPr>
        <w:jc w:val="center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b/>
          <w:sz w:val="24"/>
          <w:szCs w:val="24"/>
        </w:rPr>
        <w:t>LAUDO TÉCNICO DE AVALIAÇÃO DE BENS INSERVÍVEIS</w:t>
      </w: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ab/>
        <w:t xml:space="preserve">Prezados Srs. Membros da comissão de Leilão/avaliação; </w:t>
      </w: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sz w:val="24"/>
          <w:szCs w:val="24"/>
        </w:rPr>
        <w:tab/>
        <w:t xml:space="preserve">O Presente Laudo Técnico de Avaliação é a nossa sugestão de AVALIAÇÃO DO BEM como valor de “LANCE INICIAL”.   Estes valores são submetidos a apreciação dos </w:t>
      </w:r>
      <w:r w:rsidRPr="00553A8C">
        <w:rPr>
          <w:rFonts w:ascii="Arial" w:hAnsi="Arial" w:cs="Arial"/>
          <w:color w:val="000000"/>
          <w:sz w:val="24"/>
          <w:szCs w:val="24"/>
        </w:rPr>
        <w:t>Senhores(as) gestores e membros da Comissão de Leilão; afim</w:t>
      </w:r>
      <w:r w:rsidRPr="00553A8C">
        <w:rPr>
          <w:rFonts w:ascii="Arial" w:hAnsi="Arial" w:cs="Arial"/>
          <w:sz w:val="24"/>
          <w:szCs w:val="24"/>
        </w:rPr>
        <w:t xml:space="preserve"> de confirmá-los ou realizar as alterações que julgarem necessárias. Todos </w:t>
      </w:r>
      <w:r w:rsidRPr="00553A8C">
        <w:rPr>
          <w:rFonts w:ascii="Arial" w:hAnsi="Arial" w:cs="Arial"/>
          <w:color w:val="000000"/>
          <w:sz w:val="24"/>
          <w:szCs w:val="24"/>
        </w:rPr>
        <w:t>valores podem ser ajustados para mais ou para menos.</w:t>
      </w: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ab/>
        <w:t>Este</w:t>
      </w:r>
      <w:r w:rsidRPr="00553A8C">
        <w:rPr>
          <w:rFonts w:ascii="Arial" w:hAnsi="Arial" w:cs="Arial"/>
          <w:sz w:val="24"/>
          <w:szCs w:val="24"/>
        </w:rPr>
        <w:t xml:space="preserve"> Laudo Técnico de Avaliação de Bens, </w:t>
      </w:r>
      <w:r w:rsidRPr="00553A8C">
        <w:rPr>
          <w:rFonts w:ascii="Arial" w:hAnsi="Arial" w:cs="Arial"/>
          <w:color w:val="000000"/>
          <w:sz w:val="24"/>
          <w:szCs w:val="24"/>
        </w:rPr>
        <w:t xml:space="preserve">é resultado de </w:t>
      </w:r>
      <w:r w:rsidRPr="00553A8C">
        <w:rPr>
          <w:rFonts w:ascii="Arial" w:hAnsi="Arial" w:cs="Arial"/>
          <w:b/>
          <w:color w:val="000000"/>
          <w:sz w:val="24"/>
          <w:szCs w:val="24"/>
        </w:rPr>
        <w:t>diligências necessárias</w:t>
      </w:r>
      <w:r w:rsidRPr="00553A8C">
        <w:rPr>
          <w:rFonts w:ascii="Arial" w:hAnsi="Arial" w:cs="Arial"/>
          <w:color w:val="000000"/>
          <w:sz w:val="24"/>
          <w:szCs w:val="24"/>
        </w:rPr>
        <w:t>, do valor médio de mercado,</w:t>
      </w:r>
      <w:r w:rsidRPr="00553A8C">
        <w:rPr>
          <w:rFonts w:ascii="Arial" w:hAnsi="Arial" w:cs="Arial"/>
          <w:sz w:val="24"/>
          <w:szCs w:val="24"/>
        </w:rPr>
        <w:t xml:space="preserve"> efetuada com base em</w:t>
      </w:r>
      <w:r w:rsidRPr="00553A8C">
        <w:rPr>
          <w:rFonts w:ascii="Arial" w:hAnsi="Arial" w:cs="Arial"/>
          <w:b/>
          <w:sz w:val="24"/>
          <w:szCs w:val="24"/>
        </w:rPr>
        <w:t xml:space="preserve"> </w:t>
      </w:r>
      <w:r w:rsidRPr="00553A8C">
        <w:rPr>
          <w:rFonts w:ascii="Arial" w:hAnsi="Arial" w:cs="Arial"/>
          <w:sz w:val="24"/>
          <w:szCs w:val="24"/>
        </w:rPr>
        <w:t xml:space="preserve">métodos comparativos, que envolveram pesquisas com garagistas e revendedores de Blumenau, Joinville, Chapecó, Jaraguá do Sul, Itajaí e Florianópolis; </w:t>
      </w:r>
      <w:r w:rsidRPr="00553A8C">
        <w:rPr>
          <w:rFonts w:ascii="Arial" w:hAnsi="Arial" w:cs="Arial"/>
          <w:color w:val="000000"/>
          <w:sz w:val="24"/>
          <w:szCs w:val="24"/>
        </w:rPr>
        <w:t xml:space="preserve"> do </w:t>
      </w:r>
      <w:r w:rsidRPr="00553A8C">
        <w:rPr>
          <w:rFonts w:ascii="Arial" w:hAnsi="Arial" w:cs="Arial"/>
          <w:b/>
          <w:color w:val="000000"/>
          <w:sz w:val="24"/>
          <w:szCs w:val="24"/>
        </w:rPr>
        <w:t>atual estado de conservação</w:t>
      </w:r>
      <w:r w:rsidRPr="00553A8C">
        <w:rPr>
          <w:rFonts w:ascii="Arial" w:hAnsi="Arial" w:cs="Arial"/>
          <w:color w:val="000000"/>
          <w:sz w:val="24"/>
          <w:szCs w:val="24"/>
        </w:rPr>
        <w:t xml:space="preserve"> e funcionamento dos veículos, dos pequenos defeitos generalizados, da ausência de manutenções e falta de itens e peças, da quilometragem rodada, do custo de recuperação e demais particularidades. </w:t>
      </w: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sz w:val="24"/>
          <w:szCs w:val="24"/>
        </w:rPr>
        <w:tab/>
        <w:t xml:space="preserve">Salientamos que os veículos de propriedade de órgãos públicos são leiloados no </w:t>
      </w:r>
      <w:r w:rsidRPr="00553A8C">
        <w:rPr>
          <w:rFonts w:ascii="Arial" w:hAnsi="Arial" w:cs="Arial"/>
          <w:b/>
          <w:sz w:val="24"/>
          <w:szCs w:val="24"/>
        </w:rPr>
        <w:t>estado em que se encontram</w:t>
      </w:r>
      <w:r w:rsidRPr="00553A8C">
        <w:rPr>
          <w:rFonts w:ascii="Arial" w:hAnsi="Arial" w:cs="Arial"/>
          <w:sz w:val="24"/>
          <w:szCs w:val="24"/>
        </w:rPr>
        <w:t xml:space="preserve"> (</w:t>
      </w:r>
      <w:r w:rsidRPr="00553A8C">
        <w:rPr>
          <w:rFonts w:ascii="Arial" w:hAnsi="Arial" w:cs="Arial"/>
          <w:b/>
          <w:sz w:val="24"/>
          <w:szCs w:val="24"/>
        </w:rPr>
        <w:t>sem quaisquer garantias</w:t>
      </w:r>
      <w:r w:rsidRPr="00553A8C">
        <w:rPr>
          <w:rFonts w:ascii="Arial" w:hAnsi="Arial" w:cs="Arial"/>
          <w:sz w:val="24"/>
          <w:szCs w:val="24"/>
        </w:rPr>
        <w:t>),</w:t>
      </w:r>
      <w:r w:rsidRPr="00553A8C">
        <w:rPr>
          <w:rFonts w:ascii="Arial" w:hAnsi="Arial" w:cs="Arial"/>
          <w:color w:val="000000"/>
          <w:sz w:val="24"/>
          <w:szCs w:val="24"/>
        </w:rPr>
        <w:t xml:space="preserve"> que além da observação da lei de oferta e procura, levando em consideração que na compra em lojas, o comprador dispõe de vários artifícios facilitadores de venda como pagamentos parcelados, financiamentos, tanque cheio, IPVA etc. como os senhores podem acompanhar pelas campanhas publicitárias nos diversos veículos de mídia; além da obrigatoriedade da garantia contra vícios ocultos, em do cumprimento as exigências esculpidas no código de defesa do consumidor.</w:t>
      </w:r>
    </w:p>
    <w:p w:rsidR="00553A8C" w:rsidRPr="00553A8C" w:rsidRDefault="00553A8C" w:rsidP="00553A8C">
      <w:pPr>
        <w:jc w:val="both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sz w:val="24"/>
          <w:szCs w:val="24"/>
        </w:rPr>
      </w:pPr>
      <w:r w:rsidRPr="00553A8C">
        <w:rPr>
          <w:rFonts w:ascii="Arial" w:hAnsi="Arial" w:cs="Arial"/>
          <w:sz w:val="24"/>
          <w:szCs w:val="24"/>
        </w:rPr>
        <w:tab/>
        <w:t xml:space="preserve">Lembramos ainda que </w:t>
      </w:r>
      <w:r w:rsidRPr="00553A8C">
        <w:rPr>
          <w:rFonts w:ascii="Arial" w:hAnsi="Arial" w:cs="Arial"/>
          <w:b/>
          <w:sz w:val="24"/>
          <w:szCs w:val="24"/>
        </w:rPr>
        <w:t>LANCES INICIAIS ATRATIVOS</w:t>
      </w:r>
      <w:r w:rsidRPr="00553A8C">
        <w:rPr>
          <w:rFonts w:ascii="Arial" w:hAnsi="Arial" w:cs="Arial"/>
          <w:sz w:val="24"/>
          <w:szCs w:val="24"/>
        </w:rPr>
        <w:t xml:space="preserve"> condizentes com o estado do bem levado a leilão,</w:t>
      </w:r>
      <w:r w:rsidRPr="00553A8C">
        <w:rPr>
          <w:rFonts w:ascii="Arial" w:hAnsi="Arial" w:cs="Arial"/>
          <w:b/>
          <w:sz w:val="24"/>
          <w:szCs w:val="24"/>
        </w:rPr>
        <w:t xml:space="preserve"> </w:t>
      </w:r>
      <w:r w:rsidRPr="00553A8C">
        <w:rPr>
          <w:rFonts w:ascii="Arial" w:hAnsi="Arial" w:cs="Arial"/>
          <w:sz w:val="24"/>
          <w:szCs w:val="24"/>
        </w:rPr>
        <w:t>observando as condições mercadológicas,</w:t>
      </w:r>
      <w:r w:rsidRPr="00553A8C">
        <w:rPr>
          <w:rFonts w:ascii="Arial" w:hAnsi="Arial" w:cs="Arial"/>
          <w:b/>
          <w:sz w:val="24"/>
          <w:szCs w:val="24"/>
        </w:rPr>
        <w:t xml:space="preserve"> </w:t>
      </w:r>
      <w:r w:rsidRPr="00553A8C">
        <w:rPr>
          <w:rFonts w:ascii="Arial" w:hAnsi="Arial" w:cs="Arial"/>
          <w:sz w:val="24"/>
          <w:szCs w:val="24"/>
        </w:rPr>
        <w:t xml:space="preserve">fazem com que haja mais interessados, </w:t>
      </w:r>
      <w:r w:rsidRPr="00553A8C">
        <w:rPr>
          <w:rFonts w:ascii="Arial" w:hAnsi="Arial" w:cs="Arial"/>
          <w:b/>
          <w:sz w:val="24"/>
          <w:szCs w:val="24"/>
        </w:rPr>
        <w:t>consequentemente mais disputas</w:t>
      </w:r>
      <w:r w:rsidRPr="00553A8C">
        <w:rPr>
          <w:rFonts w:ascii="Arial" w:hAnsi="Arial" w:cs="Arial"/>
          <w:sz w:val="24"/>
          <w:szCs w:val="24"/>
        </w:rPr>
        <w:t xml:space="preserve"> entre pessoa física e pessoa jurídica (particulares e garagistas), proporcionando uma considerável elevação do valor na venda final.</w:t>
      </w: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sz w:val="24"/>
          <w:szCs w:val="24"/>
        </w:rPr>
      </w:pPr>
    </w:p>
    <w:p w:rsid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ab/>
        <w:t>O presente documento servirá como base para a confecção do edital público de leilão, podendo sofrer alterações quanto a nomenclaturas dos lotes, ordem e descrição dos bens, assim como inclusão de mais dados.</w:t>
      </w: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suppressAutoHyphens/>
        <w:jc w:val="right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 xml:space="preserve">Balneário Camboriú, SC, </w:t>
      </w:r>
      <w:r w:rsidRPr="00553A8C">
        <w:rPr>
          <w:rFonts w:ascii="Arial" w:hAnsi="Arial" w:cs="Arial"/>
          <w:color w:val="000000"/>
          <w:sz w:val="24"/>
          <w:szCs w:val="24"/>
        </w:rPr>
        <w:fldChar w:fldCharType="begin"/>
      </w:r>
      <w:r w:rsidRPr="00553A8C">
        <w:rPr>
          <w:rFonts w:ascii="Arial" w:hAnsi="Arial" w:cs="Arial"/>
          <w:color w:val="000000"/>
          <w:sz w:val="24"/>
          <w:szCs w:val="24"/>
        </w:rPr>
        <w:instrText xml:space="preserve"> TIME \@ "d' de 'MMMM' de 'yyyy" </w:instrText>
      </w:r>
      <w:r w:rsidRPr="00553A8C">
        <w:rPr>
          <w:rFonts w:ascii="Arial" w:hAnsi="Arial" w:cs="Arial"/>
          <w:color w:val="000000"/>
          <w:sz w:val="24"/>
          <w:szCs w:val="24"/>
        </w:rPr>
        <w:fldChar w:fldCharType="separate"/>
      </w:r>
      <w:r w:rsidR="00523439">
        <w:rPr>
          <w:rFonts w:ascii="Arial" w:hAnsi="Arial" w:cs="Arial"/>
          <w:noProof/>
          <w:color w:val="000000"/>
          <w:sz w:val="24"/>
          <w:szCs w:val="24"/>
        </w:rPr>
        <w:t>16 de setembro de 2019</w:t>
      </w:r>
      <w:r w:rsidRPr="00553A8C">
        <w:rPr>
          <w:rFonts w:ascii="Arial" w:hAnsi="Arial" w:cs="Arial"/>
          <w:color w:val="000000"/>
          <w:sz w:val="24"/>
          <w:szCs w:val="24"/>
        </w:rPr>
        <w:fldChar w:fldCharType="end"/>
      </w: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ab/>
        <w:t>Sendo o que apresento,</w:t>
      </w: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ab/>
        <w:t>Firmo o presente.</w:t>
      </w: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ab/>
        <w:t>Avaliador:</w:t>
      </w:r>
      <w:r>
        <w:rPr>
          <w:rFonts w:ascii="Arial" w:hAnsi="Arial" w:cs="Arial"/>
          <w:color w:val="000000"/>
          <w:sz w:val="24"/>
          <w:szCs w:val="24"/>
        </w:rPr>
        <w:t xml:space="preserve">                          </w:t>
      </w:r>
      <w:r w:rsidRPr="00553A8C">
        <w:rPr>
          <w:rFonts w:ascii="Arial" w:hAnsi="Arial" w:cs="Arial"/>
          <w:color w:val="000000"/>
          <w:sz w:val="24"/>
          <w:szCs w:val="24"/>
        </w:rPr>
        <w:t>Ulisses Donizete Ramos</w:t>
      </w:r>
    </w:p>
    <w:p w:rsidR="00553A8C" w:rsidRPr="00553A8C" w:rsidRDefault="00553A8C" w:rsidP="00553A8C">
      <w:pPr>
        <w:suppressAutoHyphens/>
        <w:jc w:val="center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>Leiloeiro Público Oficial</w:t>
      </w:r>
    </w:p>
    <w:p w:rsidR="00553A8C" w:rsidRPr="00553A8C" w:rsidRDefault="00553A8C" w:rsidP="00553A8C">
      <w:pPr>
        <w:suppressAutoHyphens/>
        <w:jc w:val="center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>AARC 309</w:t>
      </w:r>
    </w:p>
    <w:p w:rsidR="007D737A" w:rsidRDefault="007D737A" w:rsidP="007D737A">
      <w:pPr>
        <w:suppressAutoHyphens/>
        <w:jc w:val="both"/>
        <w:rPr>
          <w:rFonts w:ascii="Arial" w:hAnsi="Arial" w:cs="Arial"/>
          <w:b/>
          <w:color w:val="000000"/>
          <w:sz w:val="24"/>
          <w:szCs w:val="24"/>
        </w:rPr>
      </w:pPr>
    </w:p>
    <w:p w:rsidR="007D737A" w:rsidRPr="007D737A" w:rsidRDefault="007D737A" w:rsidP="007D737A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LOTE 01</w:t>
      </w:r>
      <w:r w:rsidRPr="007D737A">
        <w:rPr>
          <w:rFonts w:ascii="Arial" w:hAnsi="Arial" w:cs="Arial"/>
          <w:b/>
          <w:color w:val="000000"/>
          <w:sz w:val="24"/>
          <w:szCs w:val="24"/>
        </w:rPr>
        <w:t xml:space="preserve"> – LOTE CONTENDO SUCATAS DIVERSAS INFORMATICA, ELETRO-ELETRONICOS, ELETRODOMESTICOS E MOVEIS DIVERSOS</w:t>
      </w:r>
      <w:r w:rsidRPr="007D737A">
        <w:rPr>
          <w:rFonts w:ascii="Arial" w:hAnsi="Arial" w:cs="Arial"/>
          <w:color w:val="000000"/>
          <w:sz w:val="24"/>
          <w:szCs w:val="24"/>
        </w:rPr>
        <w:t xml:space="preserve">. Sucatas de informática contendo Cpu´s, Monitores, teclados, Mouses, estabilizadores, impressoras (matricial, jato de tinta e laser), cartuchos de tonner´s, entre outros; Equipamentos Eletroeletrônicos </w:t>
      </w:r>
      <w:proofErr w:type="spellStart"/>
      <w:r w:rsidRPr="007D737A">
        <w:rPr>
          <w:rFonts w:ascii="Arial" w:hAnsi="Arial" w:cs="Arial"/>
          <w:color w:val="000000"/>
          <w:sz w:val="24"/>
          <w:szCs w:val="24"/>
        </w:rPr>
        <w:t>TV´s</w:t>
      </w:r>
      <w:proofErr w:type="spellEnd"/>
      <w:r w:rsidRPr="007D737A">
        <w:rPr>
          <w:rFonts w:ascii="Arial" w:hAnsi="Arial" w:cs="Arial"/>
          <w:color w:val="000000"/>
          <w:sz w:val="24"/>
          <w:szCs w:val="24"/>
        </w:rPr>
        <w:t>, Rádios, telefones, Retroprojetores, aquecedores, ventiladores entre outros; Freezers, Geladeiras, fogões,</w:t>
      </w:r>
      <w:r>
        <w:rPr>
          <w:rFonts w:ascii="Arial" w:hAnsi="Arial" w:cs="Arial"/>
          <w:color w:val="000000"/>
          <w:sz w:val="24"/>
          <w:szCs w:val="24"/>
        </w:rPr>
        <w:t xml:space="preserve"> Masseira para Panificação</w:t>
      </w:r>
      <w:r w:rsidRPr="007D737A">
        <w:rPr>
          <w:rFonts w:ascii="Arial" w:hAnsi="Arial" w:cs="Arial"/>
          <w:color w:val="000000"/>
          <w:sz w:val="24"/>
          <w:szCs w:val="24"/>
        </w:rPr>
        <w:t xml:space="preserve"> entre outros; Moveis diversos contendo Cadeiras, carteiras, arquivos, armários, mesas, balanças, guilhotinas para escritório</w:t>
      </w:r>
      <w:r>
        <w:rPr>
          <w:rFonts w:ascii="Arial" w:hAnsi="Arial" w:cs="Arial"/>
          <w:color w:val="000000"/>
          <w:sz w:val="24"/>
          <w:szCs w:val="24"/>
        </w:rPr>
        <w:t>, berços para Crianças</w:t>
      </w:r>
      <w:r w:rsidRPr="007D737A">
        <w:rPr>
          <w:rFonts w:ascii="Arial" w:hAnsi="Arial" w:cs="Arial"/>
          <w:color w:val="000000"/>
          <w:sz w:val="24"/>
          <w:szCs w:val="24"/>
        </w:rPr>
        <w:t xml:space="preserve"> entre outros.   Em estado de sucata, servindo apenas para reciclagem e aproveitamento de peças e das matérias primas. O lote vai à leilão no estado de sucata e condições em que se encontra.</w:t>
      </w:r>
    </w:p>
    <w:p w:rsidR="007D737A" w:rsidRPr="007D737A" w:rsidRDefault="007D737A" w:rsidP="007D737A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</w:p>
    <w:p w:rsidR="007D737A" w:rsidRPr="007676F4" w:rsidRDefault="007D737A" w:rsidP="007D737A">
      <w:pPr>
        <w:suppressAutoHyphens/>
        <w:jc w:val="right"/>
        <w:rPr>
          <w:rFonts w:ascii="Arial" w:hAnsi="Arial" w:cs="Arial"/>
          <w:b/>
          <w:color w:val="000000"/>
          <w:sz w:val="24"/>
          <w:szCs w:val="24"/>
        </w:rPr>
      </w:pPr>
      <w:r w:rsidRPr="007D737A">
        <w:rPr>
          <w:rFonts w:ascii="Arial" w:hAnsi="Arial" w:cs="Arial"/>
          <w:color w:val="000000"/>
          <w:sz w:val="24"/>
          <w:szCs w:val="24"/>
        </w:rPr>
        <w:t xml:space="preserve">             </w:t>
      </w:r>
      <w:r w:rsidRPr="007676F4">
        <w:rPr>
          <w:rFonts w:ascii="Arial" w:hAnsi="Arial" w:cs="Arial"/>
          <w:b/>
          <w:color w:val="FF0000"/>
          <w:sz w:val="24"/>
          <w:szCs w:val="24"/>
        </w:rPr>
        <w:t>LANCE INICIAL: R$ 500,00</w:t>
      </w:r>
    </w:p>
    <w:p w:rsidR="007D737A" w:rsidRDefault="007D737A" w:rsidP="007D737A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7D737A" w:rsidRDefault="007D737A" w:rsidP="007D737A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7D737A" w:rsidRPr="007D737A" w:rsidRDefault="007D737A" w:rsidP="007D7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7D737A">
        <w:rPr>
          <w:rFonts w:ascii="Arial" w:hAnsi="Arial" w:cs="Arial"/>
          <w:sz w:val="24"/>
          <w:szCs w:val="24"/>
          <w:highlight w:val="yellow"/>
        </w:rPr>
        <w:t>Justificativa da Avaliação: Avaliação de preço mínimo inicial com base no valor médio de mercado deste tipo de material sucateado, levando em consideração o armazenamento e deposito dos mesmos ao relento. Este lote será levado a Leilão sem quaisquer garantias de vícios ocultos e quaisquer outros danos e defeitos que possa ter, ficando todos os riscos por conta do arrematante.</w:t>
      </w:r>
      <w:r w:rsidRPr="007D737A">
        <w:rPr>
          <w:rFonts w:ascii="Arial" w:hAnsi="Arial" w:cs="Arial"/>
          <w:sz w:val="24"/>
          <w:szCs w:val="24"/>
        </w:rPr>
        <w:t xml:space="preserve">  </w:t>
      </w:r>
    </w:p>
    <w:p w:rsidR="007D737A" w:rsidRPr="007D737A" w:rsidRDefault="007D737A" w:rsidP="007D7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7D737A" w:rsidRPr="007D737A" w:rsidRDefault="007D737A" w:rsidP="007D737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7D737A">
        <w:rPr>
          <w:rFonts w:ascii="Arial" w:hAnsi="Arial" w:cs="Arial"/>
          <w:sz w:val="24"/>
          <w:szCs w:val="24"/>
        </w:rPr>
        <w:t>Sucatas destinadas a reciclagem para aproveitamento das matérias primas.</w:t>
      </w:r>
    </w:p>
    <w:p w:rsidR="007D737A" w:rsidRPr="007D737A" w:rsidRDefault="007D737A" w:rsidP="007D737A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7D737A" w:rsidRPr="007D737A" w:rsidRDefault="007D737A" w:rsidP="007D7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7D737A">
        <w:rPr>
          <w:rFonts w:ascii="Arial" w:hAnsi="Arial" w:cs="Arial"/>
          <w:b/>
          <w:bCs/>
          <w:color w:val="FF0000"/>
          <w:sz w:val="24"/>
          <w:szCs w:val="24"/>
        </w:rPr>
        <w:t>Obs. Importante lembrar que o lance inicial atrativo, aumenta a disputa entre os arrematantes uma vez que atrai um número maior de interessados, fazendo assim um valor final condizente com as condições e demanda de mercado.</w:t>
      </w:r>
    </w:p>
    <w:p w:rsidR="007D737A" w:rsidRPr="00286F6C" w:rsidRDefault="007D737A" w:rsidP="007D737A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bCs/>
          <w:color w:val="FF0000"/>
          <w:sz w:val="23"/>
          <w:szCs w:val="23"/>
        </w:rPr>
      </w:pP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5A5FBC55" wp14:editId="25C8FF6B">
            <wp:extent cx="810000" cy="1080000"/>
            <wp:effectExtent l="0" t="0" r="9525" b="6350"/>
            <wp:docPr id="1" name="Imagem 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" name="WhatsApp Image 2019-09-12 at 19.44.11 (1).jpeg"/>
                    <pic:cNvPicPr/>
                  </pic:nvPicPr>
                  <pic:blipFill>
                    <a:blip r:embed="rId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2AFB6CFC" wp14:editId="0A90D378">
            <wp:extent cx="1440000" cy="1080000"/>
            <wp:effectExtent l="0" t="0" r="8255" b="6350"/>
            <wp:docPr id="2" name="Imagem 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" name="WhatsApp Image 2019-09-12 at 19.44.11 (2).jpeg"/>
                    <pic:cNvPicPr/>
                  </pic:nvPicPr>
                  <pic:blipFill>
                    <a:blip r:embed="rId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710D66DA" wp14:editId="2A2FA53E">
            <wp:extent cx="810000" cy="1080000"/>
            <wp:effectExtent l="0" t="0" r="9525" b="6350"/>
            <wp:docPr id="3" name="Imagem 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" name="WhatsApp Image 2019-09-12 at 19.44.12 (1).jpeg"/>
                    <pic:cNvPicPr/>
                  </pic:nvPicPr>
                  <pic:blipFill>
                    <a:blip r:embed="rId1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00E312AB" wp14:editId="224FE71D">
            <wp:extent cx="1440000" cy="1080000"/>
            <wp:effectExtent l="0" t="0" r="8255" b="6350"/>
            <wp:docPr id="4" name="Imagem 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4" name="WhatsApp Image 2019-09-12 at 19.44.12 (2).jpeg"/>
                    <pic:cNvPicPr/>
                  </pic:nvPicPr>
                  <pic:blipFill>
                    <a:blip r:embed="rId1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6E6217D4" wp14:editId="4439129E">
            <wp:extent cx="1440000" cy="1080000"/>
            <wp:effectExtent l="0" t="0" r="8255" b="6350"/>
            <wp:docPr id="14" name="Imagem 1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4" name="WhatsApp Image 2019-09-12 at 19.44.14 (1).jpeg"/>
                    <pic:cNvPicPr/>
                  </pic:nvPicPr>
                  <pic:blipFill>
                    <a:blip r:embed="rId1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5C8C1D86" wp14:editId="06558DA0">
            <wp:extent cx="1440000" cy="1080000"/>
            <wp:effectExtent l="0" t="0" r="8255" b="6350"/>
            <wp:docPr id="28" name="Imagem 2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28" name="WhatsApp Image 2019-09-12 at 19.44.14 (2).jpeg"/>
                    <pic:cNvPicPr/>
                  </pic:nvPicPr>
                  <pic:blipFill>
                    <a:blip r:embed="rId1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1B26F4D7" wp14:editId="408B9B0C">
            <wp:extent cx="810000" cy="1080000"/>
            <wp:effectExtent l="0" t="0" r="9525" b="6350"/>
            <wp:docPr id="30" name="Imagem 3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0" name="WhatsApp Image 2019-09-12 at 19.44.15 (2).jpeg"/>
                    <pic:cNvPicPr/>
                  </pic:nvPicPr>
                  <pic:blipFill>
                    <a:blip r:embed="rId1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46C7E504" wp14:editId="7DA99321">
            <wp:extent cx="810000" cy="1080000"/>
            <wp:effectExtent l="0" t="0" r="9525" b="6350"/>
            <wp:docPr id="13" name="Imagem 1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3" name="WhatsApp Image 2019-09-12 at 19.44.12.jpeg"/>
                    <pic:cNvPicPr/>
                  </pic:nvPicPr>
                  <pic:blipFill>
                    <a:blip r:embed="rId1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6D7E6088" wp14:editId="244A31E0">
            <wp:extent cx="1440000" cy="1080000"/>
            <wp:effectExtent l="0" t="0" r="8255" b="6350"/>
            <wp:docPr id="31" name="Imagem 3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1" name="WhatsApp Image 2019-09-12 at 19.44.16 (1).jpeg"/>
                    <pic:cNvPicPr/>
                  </pic:nvPicPr>
                  <pic:blipFill>
                    <a:blip r:embed="rId1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4D682A94" wp14:editId="30363F31">
            <wp:extent cx="1440000" cy="1080000"/>
            <wp:effectExtent l="0" t="0" r="8255" b="6350"/>
            <wp:docPr id="32" name="Imagem 3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2" name="WhatsApp Image 2019-09-12 at 19.44.17.jpeg"/>
                    <pic:cNvPicPr/>
                  </pic:nvPicPr>
                  <pic:blipFill>
                    <a:blip r:embed="rId1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2C2302F5" wp14:editId="563547C5">
            <wp:extent cx="1440000" cy="1080000"/>
            <wp:effectExtent l="0" t="0" r="8255" b="6350"/>
            <wp:docPr id="33" name="Imagem 33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3" name="WhatsApp Image 2019-09-12 at 19.44.18 (1).jpeg"/>
                    <pic:cNvPicPr/>
                  </pic:nvPicPr>
                  <pic:blipFill>
                    <a:blip r:embed="rId1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550F3771" wp14:editId="43CED2F3">
            <wp:extent cx="1440000" cy="1080000"/>
            <wp:effectExtent l="0" t="0" r="8255" b="6350"/>
            <wp:docPr id="34" name="Imagem 34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4" name="WhatsApp Image 2019-09-12 at 19.44.18.jpeg"/>
                    <pic:cNvPicPr/>
                  </pic:nvPicPr>
                  <pic:blipFill>
                    <a:blip r:embed="rId1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707F9981" wp14:editId="6A30D2E9">
            <wp:extent cx="1440000" cy="1080000"/>
            <wp:effectExtent l="0" t="0" r="8255" b="6350"/>
            <wp:docPr id="35" name="Imagem 35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5" name="WhatsApp Image 2019-09-12 at 19.44.19 (1).jpeg"/>
                    <pic:cNvPicPr/>
                  </pic:nvPicPr>
                  <pic:blipFill>
                    <a:blip r:embed="rId20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>
        <w:rPr>
          <w:b/>
          <w:bCs/>
          <w:noProof/>
          <w:color w:val="FF0000"/>
          <w:sz w:val="23"/>
          <w:szCs w:val="23"/>
        </w:rPr>
        <w:drawing>
          <wp:inline distT="0" distB="0" distL="0" distR="0" wp14:anchorId="6E1827F5" wp14:editId="2FC1D0C0">
            <wp:extent cx="1440000" cy="1080000"/>
            <wp:effectExtent l="0" t="0" r="8255" b="6350"/>
            <wp:docPr id="36" name="Imagem 36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6" name="WhatsApp Image 2019-09-12 at 19.44.19 (2).jpeg"/>
                    <pic:cNvPicPr/>
                  </pic:nvPicPr>
                  <pic:blipFill>
                    <a:blip r:embed="rId2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44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D737A" w:rsidRDefault="007D737A" w:rsidP="007D737A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7D737A" w:rsidRDefault="007D737A" w:rsidP="007D737A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7D737A" w:rsidRDefault="007D737A" w:rsidP="00553A8C">
      <w:pPr>
        <w:jc w:val="both"/>
        <w:rPr>
          <w:rFonts w:ascii="Arial" w:hAnsi="Arial" w:cs="Arial"/>
          <w:b/>
          <w:sz w:val="24"/>
          <w:szCs w:val="24"/>
        </w:rPr>
      </w:pPr>
    </w:p>
    <w:p w:rsidR="007676F4" w:rsidRDefault="007676F4" w:rsidP="007676F4">
      <w:pPr>
        <w:pStyle w:val="SemEspaamento"/>
        <w:jc w:val="both"/>
        <w:rPr>
          <w:rFonts w:ascii="Arial" w:hAnsi="Arial" w:cs="Arial"/>
          <w:sz w:val="24"/>
          <w:szCs w:val="24"/>
        </w:rPr>
      </w:pPr>
      <w:r w:rsidRPr="007676F4">
        <w:rPr>
          <w:rFonts w:ascii="Arial" w:hAnsi="Arial" w:cs="Arial"/>
          <w:b/>
          <w:sz w:val="24"/>
          <w:szCs w:val="24"/>
        </w:rPr>
        <w:t xml:space="preserve">LOTE </w:t>
      </w:r>
      <w:r w:rsidRPr="007676F4">
        <w:rPr>
          <w:rFonts w:ascii="Arial" w:hAnsi="Arial" w:cs="Arial"/>
          <w:b/>
          <w:sz w:val="24"/>
          <w:szCs w:val="24"/>
        </w:rPr>
        <w:t>02</w:t>
      </w:r>
      <w:r w:rsidRPr="007676F4">
        <w:rPr>
          <w:rFonts w:ascii="Arial" w:hAnsi="Arial" w:cs="Arial"/>
          <w:sz w:val="24"/>
          <w:szCs w:val="24"/>
        </w:rPr>
        <w:t xml:space="preserve"> – </w:t>
      </w:r>
      <w:r w:rsidRPr="007676F4">
        <w:rPr>
          <w:rFonts w:ascii="Arial" w:hAnsi="Arial" w:cs="Arial"/>
          <w:b/>
          <w:sz w:val="24"/>
          <w:szCs w:val="24"/>
        </w:rPr>
        <w:t xml:space="preserve">LOTE </w:t>
      </w:r>
      <w:r w:rsidRPr="007676F4">
        <w:rPr>
          <w:rFonts w:ascii="Arial" w:hAnsi="Arial" w:cs="Arial"/>
          <w:b/>
          <w:sz w:val="24"/>
          <w:szCs w:val="24"/>
        </w:rPr>
        <w:t>CONTENDO 3 MOTORES ELETRICOS</w:t>
      </w:r>
      <w:r w:rsidRPr="007676F4">
        <w:rPr>
          <w:rFonts w:ascii="Arial" w:hAnsi="Arial" w:cs="Arial"/>
          <w:sz w:val="24"/>
          <w:szCs w:val="24"/>
        </w:rPr>
        <w:t xml:space="preserve"> diversos usados</w:t>
      </w:r>
      <w:r w:rsidRPr="007676F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 xml:space="preserve">Pode haver falta de peças.  </w:t>
      </w:r>
      <w:r w:rsidRPr="007676F4">
        <w:rPr>
          <w:rFonts w:ascii="Arial" w:hAnsi="Arial" w:cs="Arial"/>
          <w:sz w:val="24"/>
          <w:szCs w:val="24"/>
        </w:rPr>
        <w:t>O lote vai à leilão no estado de sucata e nas condições em que se encontra.</w:t>
      </w:r>
    </w:p>
    <w:p w:rsidR="007676F4" w:rsidRPr="007676F4" w:rsidRDefault="007676F4" w:rsidP="007676F4">
      <w:pPr>
        <w:pStyle w:val="SemEspaamento"/>
        <w:jc w:val="both"/>
        <w:rPr>
          <w:rFonts w:ascii="Arial" w:hAnsi="Arial" w:cs="Arial"/>
          <w:sz w:val="24"/>
          <w:szCs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  <w:szCs w:val="24"/>
        </w:rPr>
      </w:pPr>
      <w:r w:rsidRPr="007676F4">
        <w:rPr>
          <w:rFonts w:ascii="Arial" w:hAnsi="Arial" w:cs="Arial"/>
          <w:sz w:val="24"/>
          <w:szCs w:val="24"/>
        </w:rPr>
        <w:t xml:space="preserve">             </w:t>
      </w:r>
      <w:r w:rsidRPr="007676F4">
        <w:rPr>
          <w:rFonts w:ascii="Arial" w:hAnsi="Arial" w:cs="Arial"/>
          <w:b/>
          <w:sz w:val="24"/>
          <w:szCs w:val="24"/>
        </w:rPr>
        <w:t xml:space="preserve">LANCE INICIAL: </w:t>
      </w:r>
      <w:r w:rsidRPr="007676F4">
        <w:rPr>
          <w:rFonts w:ascii="Arial" w:hAnsi="Arial" w:cs="Arial"/>
          <w:b/>
          <w:color w:val="FF0000"/>
          <w:sz w:val="24"/>
          <w:szCs w:val="24"/>
        </w:rPr>
        <w:t>R$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5</w:t>
      </w:r>
      <w:r w:rsidRPr="007676F4">
        <w:rPr>
          <w:rFonts w:ascii="Arial" w:hAnsi="Arial" w:cs="Arial"/>
          <w:b/>
          <w:color w:val="FF0000"/>
          <w:sz w:val="24"/>
          <w:szCs w:val="24"/>
        </w:rPr>
        <w:t>00,00</w:t>
      </w:r>
    </w:p>
    <w:p w:rsidR="007676F4" w:rsidRP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  <w:szCs w:val="24"/>
        </w:rPr>
      </w:pPr>
    </w:p>
    <w:p w:rsidR="007676F4" w:rsidRPr="007676F4" w:rsidRDefault="007676F4" w:rsidP="007676F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right"/>
        <w:rPr>
          <w:rFonts w:ascii="Arial" w:hAnsi="Arial" w:cs="Arial"/>
          <w:b/>
          <w:color w:val="FF0000"/>
          <w:sz w:val="24"/>
          <w:szCs w:val="24"/>
        </w:rPr>
      </w:pPr>
    </w:p>
    <w:p w:rsidR="007676F4" w:rsidRPr="007676F4" w:rsidRDefault="007676F4" w:rsidP="00767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7676F4">
        <w:rPr>
          <w:rFonts w:ascii="Arial" w:hAnsi="Arial" w:cs="Arial"/>
          <w:sz w:val="24"/>
          <w:szCs w:val="24"/>
          <w:highlight w:val="yellow"/>
        </w:rPr>
        <w:t>Justificativa da Avaliação: Avaliação de preço mínimo inicial com base no valor médio de mer</w:t>
      </w:r>
      <w:r>
        <w:rPr>
          <w:rFonts w:ascii="Arial" w:hAnsi="Arial" w:cs="Arial"/>
          <w:sz w:val="24"/>
          <w:szCs w:val="24"/>
          <w:highlight w:val="yellow"/>
        </w:rPr>
        <w:t>cado deste tipo de material usa</w:t>
      </w:r>
      <w:r w:rsidRPr="007676F4">
        <w:rPr>
          <w:rFonts w:ascii="Arial" w:hAnsi="Arial" w:cs="Arial"/>
          <w:sz w:val="24"/>
          <w:szCs w:val="24"/>
          <w:highlight w:val="yellow"/>
        </w:rPr>
        <w:t>do, levando em consideração o armazenamento e deposito dos mesmos ao relento. Este lote será levado a Leilão sem quaisquer garantias de vícios ocultos e quaisquer outros danos e defeitos que possa ter, ficando todos os riscos por conta do arrematante.</w:t>
      </w:r>
      <w:r w:rsidRPr="007676F4">
        <w:rPr>
          <w:rFonts w:ascii="Arial" w:hAnsi="Arial" w:cs="Arial"/>
          <w:sz w:val="24"/>
          <w:szCs w:val="24"/>
        </w:rPr>
        <w:t xml:space="preserve">  </w:t>
      </w:r>
    </w:p>
    <w:p w:rsidR="007676F4" w:rsidRPr="007676F4" w:rsidRDefault="007676F4" w:rsidP="00767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</w:p>
    <w:p w:rsidR="007676F4" w:rsidRDefault="007676F4" w:rsidP="007676F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  <w:r w:rsidRPr="007676F4">
        <w:rPr>
          <w:rFonts w:ascii="Arial" w:hAnsi="Arial" w:cs="Arial"/>
          <w:sz w:val="24"/>
          <w:szCs w:val="24"/>
        </w:rPr>
        <w:t>U</w:t>
      </w:r>
      <w:r w:rsidRPr="007676F4">
        <w:rPr>
          <w:rFonts w:ascii="Arial" w:hAnsi="Arial" w:cs="Arial"/>
          <w:sz w:val="24"/>
          <w:szCs w:val="24"/>
        </w:rPr>
        <w:t>sados</w:t>
      </w:r>
      <w:r>
        <w:rPr>
          <w:rFonts w:ascii="Arial" w:hAnsi="Arial" w:cs="Arial"/>
          <w:sz w:val="24"/>
          <w:szCs w:val="24"/>
        </w:rPr>
        <w:t>, parcialmente desmontados</w:t>
      </w:r>
      <w:r w:rsidRPr="007676F4">
        <w:rPr>
          <w:rFonts w:ascii="Arial" w:hAnsi="Arial" w:cs="Arial"/>
          <w:sz w:val="24"/>
          <w:szCs w:val="24"/>
        </w:rPr>
        <w:t xml:space="preserve">. </w:t>
      </w:r>
      <w:r>
        <w:rPr>
          <w:rFonts w:ascii="Arial" w:hAnsi="Arial" w:cs="Arial"/>
          <w:sz w:val="24"/>
          <w:szCs w:val="24"/>
        </w:rPr>
        <w:t>Pode haver falta de peças</w:t>
      </w:r>
      <w:r>
        <w:rPr>
          <w:rFonts w:ascii="Arial" w:hAnsi="Arial" w:cs="Arial"/>
          <w:sz w:val="24"/>
          <w:szCs w:val="24"/>
        </w:rPr>
        <w:t xml:space="preserve"> e ou defeitos</w:t>
      </w:r>
      <w:r>
        <w:rPr>
          <w:rFonts w:ascii="Arial" w:hAnsi="Arial" w:cs="Arial"/>
          <w:sz w:val="24"/>
          <w:szCs w:val="24"/>
        </w:rPr>
        <w:t xml:space="preserve">.  </w:t>
      </w:r>
      <w:r w:rsidRPr="007676F4">
        <w:rPr>
          <w:rFonts w:ascii="Arial" w:hAnsi="Arial" w:cs="Arial"/>
          <w:sz w:val="24"/>
          <w:szCs w:val="24"/>
        </w:rPr>
        <w:t>O lote vai à leilão no estado de sucata e nas condições em que se encontra.</w:t>
      </w:r>
    </w:p>
    <w:p w:rsidR="007676F4" w:rsidRDefault="007676F4" w:rsidP="007676F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7676F4" w:rsidRPr="007676F4" w:rsidRDefault="007676F4" w:rsidP="007676F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sz w:val="24"/>
          <w:szCs w:val="24"/>
        </w:rPr>
      </w:pPr>
    </w:p>
    <w:p w:rsidR="007676F4" w:rsidRDefault="007676F4" w:rsidP="00767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 w:rsidRPr="007676F4">
        <w:rPr>
          <w:rFonts w:ascii="Arial" w:hAnsi="Arial" w:cs="Arial"/>
          <w:b/>
          <w:bCs/>
          <w:color w:val="FF0000"/>
          <w:sz w:val="24"/>
          <w:szCs w:val="24"/>
        </w:rPr>
        <w:t>Obs. Importante lembrar que o lance inicial atrativo, aumenta a disputa entre os arrematantes uma vez que atrai um número maior de interessados, fazendo assim um valor final condizente com as condições e demanda de mercado.</w:t>
      </w:r>
    </w:p>
    <w:p w:rsidR="007676F4" w:rsidRDefault="007676F4" w:rsidP="00767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</w:p>
    <w:p w:rsidR="007676F4" w:rsidRPr="007676F4" w:rsidRDefault="007676F4" w:rsidP="007676F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bCs/>
          <w:color w:val="FF0000"/>
          <w:sz w:val="24"/>
          <w:szCs w:val="24"/>
        </w:rPr>
      </w:pPr>
      <w:r>
        <w:rPr>
          <w:rFonts w:ascii="Arial" w:hAnsi="Arial" w:cs="Arial"/>
          <w:b/>
          <w:bCs/>
          <w:noProof/>
          <w:color w:val="FF0000"/>
          <w:sz w:val="24"/>
          <w:szCs w:val="24"/>
        </w:rPr>
        <w:drawing>
          <wp:inline distT="0" distB="0" distL="0" distR="0">
            <wp:extent cx="810000" cy="1080000"/>
            <wp:effectExtent l="0" t="0" r="9525" b="6350"/>
            <wp:docPr id="37" name="Imagem 3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37" name="Motores Eletricos.jpeg"/>
                    <pic:cNvPicPr/>
                  </pic:nvPicPr>
                  <pic:blipFill>
                    <a:blip r:embed="rId2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8100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Default="007676F4" w:rsidP="007676F4">
      <w:pPr>
        <w:pStyle w:val="SemEspaamento"/>
        <w:jc w:val="right"/>
        <w:rPr>
          <w:rFonts w:ascii="Arial" w:hAnsi="Arial" w:cs="Arial"/>
          <w:b/>
          <w:color w:val="FF0000"/>
          <w:sz w:val="24"/>
        </w:rPr>
      </w:pPr>
    </w:p>
    <w:p w:rsidR="007676F4" w:rsidRPr="007676F4" w:rsidRDefault="007676F4" w:rsidP="007676F4">
      <w:pPr>
        <w:pStyle w:val="SemEspaamento"/>
        <w:jc w:val="right"/>
        <w:rPr>
          <w:rFonts w:ascii="Arial" w:hAnsi="Arial" w:cs="Arial"/>
          <w:sz w:val="24"/>
        </w:rPr>
      </w:pPr>
    </w:p>
    <w:p w:rsidR="007D737A" w:rsidRDefault="007D737A" w:rsidP="00553A8C">
      <w:pPr>
        <w:jc w:val="both"/>
        <w:rPr>
          <w:rFonts w:ascii="Arial" w:hAnsi="Arial" w:cs="Arial"/>
          <w:b/>
          <w:sz w:val="24"/>
          <w:szCs w:val="24"/>
        </w:rPr>
      </w:pPr>
    </w:p>
    <w:p w:rsidR="007D737A" w:rsidRDefault="007D737A" w:rsidP="00553A8C">
      <w:pPr>
        <w:jc w:val="both"/>
        <w:rPr>
          <w:rFonts w:ascii="Arial" w:hAnsi="Arial" w:cs="Arial"/>
          <w:b/>
          <w:sz w:val="24"/>
          <w:szCs w:val="24"/>
        </w:rPr>
      </w:pPr>
    </w:p>
    <w:p w:rsidR="00553A8C" w:rsidRDefault="00553A8C" w:rsidP="00553A8C">
      <w:pPr>
        <w:jc w:val="both"/>
        <w:rPr>
          <w:rFonts w:ascii="Arial" w:hAnsi="Arial" w:cs="Arial"/>
          <w:b/>
          <w:sz w:val="24"/>
          <w:szCs w:val="24"/>
        </w:rPr>
      </w:pPr>
      <w:r w:rsidRPr="00553A8C">
        <w:rPr>
          <w:rFonts w:ascii="Arial" w:hAnsi="Arial" w:cs="Arial"/>
          <w:b/>
          <w:sz w:val="24"/>
          <w:szCs w:val="24"/>
        </w:rPr>
        <w:t>LOTE 0</w:t>
      </w:r>
      <w:r w:rsidR="007676F4">
        <w:rPr>
          <w:rFonts w:ascii="Arial" w:hAnsi="Arial" w:cs="Arial"/>
          <w:b/>
          <w:sz w:val="24"/>
          <w:szCs w:val="24"/>
        </w:rPr>
        <w:t>3</w:t>
      </w:r>
      <w:r w:rsidRPr="00553A8C">
        <w:rPr>
          <w:rFonts w:ascii="Arial" w:hAnsi="Arial" w:cs="Arial"/>
          <w:b/>
          <w:sz w:val="24"/>
          <w:szCs w:val="24"/>
        </w:rPr>
        <w:t>: 01 VEÍCULO VW GOL SPECIAL MB, ano 2015, modelo 2015</w:t>
      </w:r>
      <w:r w:rsidRPr="00553A8C">
        <w:rPr>
          <w:rFonts w:ascii="Arial" w:hAnsi="Arial" w:cs="Arial"/>
          <w:sz w:val="24"/>
          <w:szCs w:val="24"/>
        </w:rPr>
        <w:t>,</w:t>
      </w:r>
      <w:r w:rsidRPr="00553A8C">
        <w:rPr>
          <w:rFonts w:ascii="Arial" w:hAnsi="Arial" w:cs="Arial"/>
          <w:b/>
          <w:sz w:val="24"/>
          <w:szCs w:val="24"/>
        </w:rPr>
        <w:t xml:space="preserve"> </w:t>
      </w:r>
      <w:r w:rsidRPr="00553A8C">
        <w:rPr>
          <w:rFonts w:ascii="Arial" w:hAnsi="Arial" w:cs="Arial"/>
          <w:sz w:val="24"/>
          <w:szCs w:val="24"/>
        </w:rPr>
        <w:t xml:space="preserve">Placas QHM 0015, Renavam 1050047971, cor branca, </w:t>
      </w:r>
      <w:proofErr w:type="spellStart"/>
      <w:r w:rsidRPr="00553A8C">
        <w:rPr>
          <w:rFonts w:ascii="Arial" w:hAnsi="Arial" w:cs="Arial"/>
          <w:sz w:val="24"/>
          <w:szCs w:val="24"/>
        </w:rPr>
        <w:t>flex</w:t>
      </w:r>
      <w:proofErr w:type="spellEnd"/>
      <w:r w:rsidRPr="00553A8C">
        <w:rPr>
          <w:rFonts w:ascii="Arial" w:hAnsi="Arial" w:cs="Arial"/>
          <w:sz w:val="24"/>
          <w:szCs w:val="24"/>
        </w:rPr>
        <w:t>, ótimo</w:t>
      </w:r>
      <w:r w:rsidRPr="00553A8C">
        <w:rPr>
          <w:rFonts w:ascii="Arial" w:hAnsi="Arial" w:cs="Arial"/>
          <w:b/>
          <w:sz w:val="24"/>
          <w:szCs w:val="24"/>
        </w:rPr>
        <w:t xml:space="preserve"> </w:t>
      </w:r>
      <w:r w:rsidRPr="00553A8C">
        <w:rPr>
          <w:rFonts w:ascii="Arial" w:hAnsi="Arial" w:cs="Arial"/>
          <w:sz w:val="24"/>
          <w:szCs w:val="24"/>
        </w:rPr>
        <w:t>estado geral, pneus e rodas ok; motor e caixa no lugar, pode haver falta peças, inclusive itens de segurança.  O bem vai a leilão no estado e condições em que se encontra.</w:t>
      </w:r>
      <w:r w:rsidRPr="00553A8C">
        <w:rPr>
          <w:rFonts w:ascii="Arial" w:hAnsi="Arial" w:cs="Arial"/>
          <w:b/>
          <w:sz w:val="24"/>
          <w:szCs w:val="24"/>
        </w:rPr>
        <w:t xml:space="preserve"> </w:t>
      </w:r>
    </w:p>
    <w:p w:rsidR="00553A8C" w:rsidRPr="00553A8C" w:rsidRDefault="00553A8C" w:rsidP="00553A8C">
      <w:pPr>
        <w:jc w:val="both"/>
        <w:rPr>
          <w:rFonts w:ascii="Arial" w:hAnsi="Arial" w:cs="Arial"/>
          <w:sz w:val="24"/>
          <w:szCs w:val="24"/>
        </w:rPr>
      </w:pPr>
    </w:p>
    <w:p w:rsidR="00553A8C" w:rsidRDefault="00553A8C" w:rsidP="00553A8C">
      <w:pPr>
        <w:jc w:val="right"/>
        <w:rPr>
          <w:rFonts w:ascii="Arial" w:hAnsi="Arial" w:cs="Arial"/>
          <w:b/>
          <w:color w:val="FF0000"/>
          <w:sz w:val="24"/>
          <w:szCs w:val="24"/>
        </w:rPr>
      </w:pPr>
      <w:r w:rsidRPr="00553A8C">
        <w:rPr>
          <w:rFonts w:ascii="Arial" w:hAnsi="Arial" w:cs="Arial"/>
          <w:b/>
          <w:sz w:val="24"/>
          <w:szCs w:val="24"/>
        </w:rPr>
        <w:t xml:space="preserve">LANCE INICIAL: </w:t>
      </w:r>
      <w:r w:rsidRPr="00553A8C">
        <w:rPr>
          <w:rFonts w:ascii="Arial" w:hAnsi="Arial" w:cs="Arial"/>
          <w:b/>
          <w:color w:val="FF0000"/>
          <w:sz w:val="24"/>
          <w:szCs w:val="24"/>
        </w:rPr>
        <w:t xml:space="preserve">R$ </w:t>
      </w:r>
      <w:r w:rsidR="00B0668E">
        <w:rPr>
          <w:rFonts w:ascii="Arial" w:hAnsi="Arial" w:cs="Arial"/>
          <w:b/>
          <w:color w:val="FF0000"/>
          <w:sz w:val="24"/>
          <w:szCs w:val="24"/>
        </w:rPr>
        <w:t>1</w:t>
      </w:r>
      <w:r w:rsidRPr="00553A8C">
        <w:rPr>
          <w:rFonts w:ascii="Arial" w:hAnsi="Arial" w:cs="Arial"/>
          <w:b/>
          <w:color w:val="FF0000"/>
          <w:sz w:val="24"/>
          <w:szCs w:val="24"/>
        </w:rPr>
        <w:t>4.900,00</w:t>
      </w:r>
    </w:p>
    <w:p w:rsidR="00553A8C" w:rsidRPr="00553A8C" w:rsidRDefault="00553A8C" w:rsidP="00553A8C">
      <w:pPr>
        <w:jc w:val="right"/>
        <w:rPr>
          <w:rFonts w:ascii="Arial" w:hAnsi="Arial" w:cs="Arial"/>
          <w:b/>
          <w:color w:val="FF0000"/>
          <w:sz w:val="24"/>
          <w:szCs w:val="24"/>
        </w:rPr>
      </w:pPr>
    </w:p>
    <w:p w:rsidR="00553A8C" w:rsidRPr="00553A8C" w:rsidRDefault="00553A8C" w:rsidP="00553A8C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553A8C">
        <w:rPr>
          <w:rFonts w:ascii="Arial" w:hAnsi="Arial" w:cs="Arial"/>
          <w:b/>
          <w:sz w:val="24"/>
          <w:szCs w:val="24"/>
          <w:highlight w:val="yellow"/>
        </w:rPr>
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</w:r>
    </w:p>
    <w:p w:rsidR="00553A8C" w:rsidRPr="00553A8C" w:rsidRDefault="00553A8C" w:rsidP="00553A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</w:p>
    <w:p w:rsidR="00553A8C" w:rsidRPr="00553A8C" w:rsidRDefault="00553A8C" w:rsidP="00553A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53A8C">
        <w:rPr>
          <w:rFonts w:ascii="Arial" w:hAnsi="Arial" w:cs="Arial"/>
          <w:sz w:val="24"/>
          <w:szCs w:val="24"/>
        </w:rPr>
        <w:t xml:space="preserve">Veículo em uso, estado geral ótimo, motor e caixa ok e funcionando, bancos e estofamento em bom estado, pequenas avarias em função do tempo de </w:t>
      </w:r>
      <w:r>
        <w:rPr>
          <w:rFonts w:ascii="Arial" w:hAnsi="Arial" w:cs="Arial"/>
          <w:sz w:val="24"/>
          <w:szCs w:val="24"/>
        </w:rPr>
        <w:t xml:space="preserve">uso. </w:t>
      </w:r>
      <w:r w:rsidRPr="00553A8C">
        <w:rPr>
          <w:rFonts w:ascii="Arial" w:hAnsi="Arial" w:cs="Arial"/>
          <w:sz w:val="24"/>
          <w:szCs w:val="24"/>
        </w:rPr>
        <w:t xml:space="preserve"> Pode estar faltando diversas peças, inclusive itens de segurança.  O bem vai a leilão no estado e condições em que se encontra.</w:t>
      </w:r>
    </w:p>
    <w:p w:rsidR="00553A8C" w:rsidRPr="00553A8C" w:rsidRDefault="00553A8C" w:rsidP="00553A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553A8C" w:rsidRPr="00553A8C" w:rsidRDefault="00553A8C" w:rsidP="00553A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proofErr w:type="gramStart"/>
      <w:r w:rsidRPr="00553A8C">
        <w:rPr>
          <w:rFonts w:ascii="Arial" w:hAnsi="Arial" w:cs="Arial"/>
          <w:b/>
          <w:color w:val="FF0000"/>
          <w:sz w:val="24"/>
          <w:szCs w:val="24"/>
        </w:rPr>
        <w:t>Obs</w:t>
      </w:r>
      <w:proofErr w:type="spellEnd"/>
      <w:r w:rsidRPr="00553A8C">
        <w:rPr>
          <w:rFonts w:ascii="Arial" w:hAnsi="Arial" w:cs="Arial"/>
          <w:b/>
          <w:color w:val="FF0000"/>
          <w:sz w:val="24"/>
          <w:szCs w:val="24"/>
        </w:rPr>
        <w:t>:.</w:t>
      </w:r>
      <w:proofErr w:type="gramEnd"/>
      <w:r w:rsidRPr="00553A8C">
        <w:rPr>
          <w:rFonts w:ascii="Arial" w:hAnsi="Arial" w:cs="Arial"/>
          <w:b/>
          <w:color w:val="FF0000"/>
          <w:sz w:val="24"/>
          <w:szCs w:val="24"/>
        </w:rPr>
        <w:t xml:space="preserve">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</w:p>
    <w:p w:rsidR="00553A8C" w:rsidRPr="00553A8C" w:rsidRDefault="00553A8C" w:rsidP="00553A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553A8C" w:rsidRPr="00553A8C" w:rsidRDefault="00553A8C" w:rsidP="00553A8C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 w:rsidRPr="00553A8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2C897C2C" wp14:editId="316D7E6D">
            <wp:extent cx="1918800" cy="1080000"/>
            <wp:effectExtent l="0" t="0" r="5715" b="6350"/>
            <wp:docPr id="7" name="Imagem 7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7" name="Gol OHM0015 7.jpeg"/>
                    <pic:cNvPicPr/>
                  </pic:nvPicPr>
                  <pic:blipFill>
                    <a:blip r:embed="rId2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A8C">
        <w:rPr>
          <w:rFonts w:ascii="Arial" w:hAnsi="Arial" w:cs="Arial"/>
          <w:b/>
          <w:sz w:val="24"/>
          <w:szCs w:val="24"/>
        </w:rPr>
        <w:t xml:space="preserve">  </w:t>
      </w:r>
      <w:r w:rsidRPr="00553A8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5097D84A" wp14:editId="6C516DAA">
            <wp:extent cx="1918800" cy="1080000"/>
            <wp:effectExtent l="0" t="0" r="5715" b="6350"/>
            <wp:docPr id="8" name="Imagem 8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8" name="Gol OHM0015 6.jpeg"/>
                    <pic:cNvPicPr/>
                  </pic:nvPicPr>
                  <pic:blipFill>
                    <a:blip r:embed="rId2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A8C">
        <w:rPr>
          <w:rFonts w:ascii="Arial" w:hAnsi="Arial" w:cs="Arial"/>
          <w:b/>
          <w:sz w:val="24"/>
          <w:szCs w:val="24"/>
        </w:rPr>
        <w:t xml:space="preserve">  </w:t>
      </w:r>
      <w:r w:rsidRPr="00553A8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0AE90A59" wp14:editId="293EA7EA">
            <wp:extent cx="608400" cy="1080000"/>
            <wp:effectExtent l="0" t="0" r="1270" b="6350"/>
            <wp:docPr id="9" name="Imagem 9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9" name="Gol OHM0015 8.jpeg"/>
                    <pic:cNvPicPr/>
                  </pic:nvPicPr>
                  <pic:blipFill>
                    <a:blip r:embed="rId25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A8C">
        <w:rPr>
          <w:rFonts w:ascii="Arial" w:hAnsi="Arial" w:cs="Arial"/>
          <w:b/>
          <w:sz w:val="24"/>
          <w:szCs w:val="24"/>
        </w:rPr>
        <w:t xml:space="preserve">   </w:t>
      </w:r>
      <w:r w:rsidRPr="00553A8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63BC7C98" wp14:editId="5104C316">
            <wp:extent cx="608400" cy="1080000"/>
            <wp:effectExtent l="0" t="0" r="1270" b="6350"/>
            <wp:docPr id="10" name="Imagem 10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0" name="Gol OHM0015 2.jpeg"/>
                    <pic:cNvPicPr/>
                  </pic:nvPicPr>
                  <pic:blipFill>
                    <a:blip r:embed="rId2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A8C">
        <w:rPr>
          <w:rFonts w:ascii="Arial" w:hAnsi="Arial" w:cs="Arial"/>
          <w:b/>
          <w:sz w:val="24"/>
          <w:szCs w:val="24"/>
        </w:rPr>
        <w:t xml:space="preserve">     </w:t>
      </w:r>
      <w:r w:rsidRPr="00553A8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EBD041A" wp14:editId="74531C81">
            <wp:extent cx="608400" cy="1080000"/>
            <wp:effectExtent l="0" t="0" r="1270" b="6350"/>
            <wp:docPr id="11" name="Imagem 11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1" name="Gol OHM0015.jpeg"/>
                    <pic:cNvPicPr/>
                  </pic:nvPicPr>
                  <pic:blipFill>
                    <a:blip r:embed="rId27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6084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  <w:r w:rsidRPr="00553A8C"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 wp14:anchorId="33797082" wp14:editId="54DDF794">
            <wp:extent cx="1918800" cy="1080000"/>
            <wp:effectExtent l="0" t="0" r="5715" b="6350"/>
            <wp:docPr id="12" name="Imagem 12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12" name="Gol OHM0015 4.jpeg"/>
                    <pic:cNvPicPr/>
                  </pic:nvPicPr>
                  <pic:blipFill>
                    <a:blip r:embed="rId2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tretch>
                      <a:fillRect/>
                    </a:stretch>
                  </pic:blipFill>
                  <pic:spPr>
                    <a:xfrm>
                      <a:off x="0" y="0"/>
                      <a:ext cx="1918800" cy="1080000"/>
                    </a:xfrm>
                    <a:prstGeom prst="rect">
                      <a:avLst/>
                    </a:prstGeom>
                  </pic:spPr>
                </pic:pic>
              </a:graphicData>
            </a:graphic>
          </wp:inline>
        </w:drawing>
      </w:r>
    </w:p>
    <w:p w:rsidR="00553A8C" w:rsidRPr="00553A8C" w:rsidRDefault="00553A8C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980054">
      <w:pPr>
        <w:jc w:val="both"/>
        <w:rPr>
          <w:rFonts w:ascii="Arial" w:hAnsi="Arial" w:cs="Arial"/>
          <w:b/>
          <w:sz w:val="24"/>
          <w:szCs w:val="24"/>
        </w:rPr>
      </w:pPr>
      <w:r w:rsidRPr="00553A8C">
        <w:rPr>
          <w:rFonts w:ascii="Arial" w:hAnsi="Arial" w:cs="Arial"/>
          <w:b/>
          <w:sz w:val="24"/>
          <w:szCs w:val="24"/>
        </w:rPr>
        <w:t>LOTE 0</w:t>
      </w:r>
      <w:r w:rsidR="007676F4">
        <w:rPr>
          <w:rFonts w:ascii="Arial" w:hAnsi="Arial" w:cs="Arial"/>
          <w:b/>
          <w:sz w:val="24"/>
          <w:szCs w:val="24"/>
        </w:rPr>
        <w:t>4</w:t>
      </w:r>
      <w:r w:rsidRPr="00553A8C">
        <w:rPr>
          <w:rFonts w:ascii="Arial" w:hAnsi="Arial" w:cs="Arial"/>
          <w:b/>
          <w:sz w:val="24"/>
          <w:szCs w:val="24"/>
        </w:rPr>
        <w:t xml:space="preserve">: 01 VEÍCULO VW </w:t>
      </w:r>
      <w:r>
        <w:rPr>
          <w:rFonts w:ascii="Arial" w:hAnsi="Arial" w:cs="Arial"/>
          <w:b/>
          <w:sz w:val="24"/>
          <w:szCs w:val="24"/>
        </w:rPr>
        <w:t xml:space="preserve">NOVO </w:t>
      </w:r>
      <w:r w:rsidRPr="00553A8C">
        <w:rPr>
          <w:rFonts w:ascii="Arial" w:hAnsi="Arial" w:cs="Arial"/>
          <w:b/>
          <w:sz w:val="24"/>
          <w:szCs w:val="24"/>
        </w:rPr>
        <w:t xml:space="preserve">GOL </w:t>
      </w:r>
      <w:r>
        <w:rPr>
          <w:rFonts w:ascii="Arial" w:hAnsi="Arial" w:cs="Arial"/>
          <w:b/>
          <w:sz w:val="24"/>
          <w:szCs w:val="24"/>
        </w:rPr>
        <w:t xml:space="preserve">TL </w:t>
      </w:r>
      <w:r w:rsidRPr="00553A8C">
        <w:rPr>
          <w:rFonts w:ascii="Arial" w:hAnsi="Arial" w:cs="Arial"/>
          <w:b/>
          <w:sz w:val="24"/>
          <w:szCs w:val="24"/>
        </w:rPr>
        <w:t>M</w:t>
      </w:r>
      <w:r>
        <w:rPr>
          <w:rFonts w:ascii="Arial" w:hAnsi="Arial" w:cs="Arial"/>
          <w:b/>
          <w:sz w:val="24"/>
          <w:szCs w:val="24"/>
        </w:rPr>
        <w:t>VC</w:t>
      </w:r>
      <w:r w:rsidRPr="00553A8C">
        <w:rPr>
          <w:rFonts w:ascii="Arial" w:hAnsi="Arial" w:cs="Arial"/>
          <w:b/>
          <w:sz w:val="24"/>
          <w:szCs w:val="24"/>
        </w:rPr>
        <w:t>, ano 201</w:t>
      </w:r>
      <w:r>
        <w:rPr>
          <w:rFonts w:ascii="Arial" w:hAnsi="Arial" w:cs="Arial"/>
          <w:b/>
          <w:sz w:val="24"/>
          <w:szCs w:val="24"/>
        </w:rPr>
        <w:t>6</w:t>
      </w:r>
      <w:r w:rsidRPr="00553A8C">
        <w:rPr>
          <w:rFonts w:ascii="Arial" w:hAnsi="Arial" w:cs="Arial"/>
          <w:b/>
          <w:sz w:val="24"/>
          <w:szCs w:val="24"/>
        </w:rPr>
        <w:t>, modelo 201</w:t>
      </w:r>
      <w:r>
        <w:rPr>
          <w:rFonts w:ascii="Arial" w:hAnsi="Arial" w:cs="Arial"/>
          <w:b/>
          <w:sz w:val="24"/>
          <w:szCs w:val="24"/>
        </w:rPr>
        <w:t>7</w:t>
      </w:r>
      <w:r w:rsidRPr="00553A8C">
        <w:rPr>
          <w:rFonts w:ascii="Arial" w:hAnsi="Arial" w:cs="Arial"/>
          <w:sz w:val="24"/>
          <w:szCs w:val="24"/>
        </w:rPr>
        <w:t>,</w:t>
      </w:r>
      <w:r w:rsidRPr="00553A8C">
        <w:rPr>
          <w:rFonts w:ascii="Arial" w:hAnsi="Arial" w:cs="Arial"/>
          <w:b/>
          <w:sz w:val="24"/>
          <w:szCs w:val="24"/>
        </w:rPr>
        <w:t xml:space="preserve"> </w:t>
      </w:r>
      <w:r>
        <w:rPr>
          <w:rFonts w:ascii="Arial" w:hAnsi="Arial" w:cs="Arial"/>
          <w:sz w:val="24"/>
          <w:szCs w:val="24"/>
        </w:rPr>
        <w:t xml:space="preserve">Placas QIR  3015, Renavam </w:t>
      </w:r>
      <w:r w:rsidR="009C0D4C">
        <w:rPr>
          <w:rFonts w:ascii="Arial" w:hAnsi="Arial" w:cs="Arial"/>
          <w:sz w:val="24"/>
          <w:szCs w:val="24"/>
        </w:rPr>
        <w:t>1084548388,</w:t>
      </w:r>
      <w:r w:rsidRPr="00553A8C">
        <w:rPr>
          <w:rFonts w:ascii="Arial" w:hAnsi="Arial" w:cs="Arial"/>
          <w:sz w:val="24"/>
          <w:szCs w:val="24"/>
        </w:rPr>
        <w:t xml:space="preserve"> cor branca, </w:t>
      </w:r>
      <w:r>
        <w:rPr>
          <w:rFonts w:ascii="Arial" w:hAnsi="Arial" w:cs="Arial"/>
          <w:sz w:val="24"/>
          <w:szCs w:val="24"/>
        </w:rPr>
        <w:t xml:space="preserve">combustível </w:t>
      </w:r>
      <w:r w:rsidR="009C0D4C">
        <w:rPr>
          <w:rFonts w:ascii="Arial" w:hAnsi="Arial" w:cs="Arial"/>
          <w:sz w:val="24"/>
          <w:szCs w:val="24"/>
        </w:rPr>
        <w:t>GNV e</w:t>
      </w:r>
      <w:r>
        <w:rPr>
          <w:rFonts w:ascii="Arial" w:hAnsi="Arial" w:cs="Arial"/>
          <w:sz w:val="24"/>
          <w:szCs w:val="24"/>
        </w:rPr>
        <w:t xml:space="preserve"> </w:t>
      </w:r>
      <w:proofErr w:type="spellStart"/>
      <w:r w:rsidRPr="00553A8C">
        <w:rPr>
          <w:rFonts w:ascii="Arial" w:hAnsi="Arial" w:cs="Arial"/>
          <w:sz w:val="24"/>
          <w:szCs w:val="24"/>
        </w:rPr>
        <w:t>flex</w:t>
      </w:r>
      <w:proofErr w:type="spellEnd"/>
      <w:r w:rsidRPr="00553A8C">
        <w:rPr>
          <w:rFonts w:ascii="Arial" w:hAnsi="Arial" w:cs="Arial"/>
          <w:sz w:val="24"/>
          <w:szCs w:val="24"/>
        </w:rPr>
        <w:t xml:space="preserve">, </w:t>
      </w:r>
      <w:r w:rsidR="00CD2B03">
        <w:rPr>
          <w:rFonts w:ascii="Arial" w:hAnsi="Arial" w:cs="Arial"/>
          <w:sz w:val="24"/>
          <w:szCs w:val="24"/>
        </w:rPr>
        <w:t xml:space="preserve">Kit </w:t>
      </w:r>
      <w:proofErr w:type="spellStart"/>
      <w:r w:rsidR="00CD2B03">
        <w:rPr>
          <w:rFonts w:ascii="Arial" w:hAnsi="Arial" w:cs="Arial"/>
          <w:sz w:val="24"/>
          <w:szCs w:val="24"/>
        </w:rPr>
        <w:t>gas</w:t>
      </w:r>
      <w:proofErr w:type="spellEnd"/>
      <w:r w:rsidR="00CD2B03">
        <w:rPr>
          <w:rFonts w:ascii="Arial" w:hAnsi="Arial" w:cs="Arial"/>
          <w:sz w:val="24"/>
          <w:szCs w:val="24"/>
        </w:rPr>
        <w:t xml:space="preserve"> regularizado, </w:t>
      </w:r>
      <w:r w:rsidRPr="00553A8C">
        <w:rPr>
          <w:rFonts w:ascii="Arial" w:hAnsi="Arial" w:cs="Arial"/>
          <w:sz w:val="24"/>
          <w:szCs w:val="24"/>
        </w:rPr>
        <w:t>ótimo</w:t>
      </w:r>
      <w:r w:rsidRPr="00553A8C">
        <w:rPr>
          <w:rFonts w:ascii="Arial" w:hAnsi="Arial" w:cs="Arial"/>
          <w:b/>
          <w:sz w:val="24"/>
          <w:szCs w:val="24"/>
        </w:rPr>
        <w:t xml:space="preserve"> </w:t>
      </w:r>
      <w:r w:rsidRPr="00553A8C">
        <w:rPr>
          <w:rFonts w:ascii="Arial" w:hAnsi="Arial" w:cs="Arial"/>
          <w:sz w:val="24"/>
          <w:szCs w:val="24"/>
        </w:rPr>
        <w:t>estado geral, pneus e rodas ok; motor e caixa no lugar, pode haver falta peças, inclusive itens de segurança.  O bem vai a leilão no estado e condições em que se encontra.</w:t>
      </w:r>
      <w:r w:rsidRPr="00553A8C">
        <w:rPr>
          <w:rFonts w:ascii="Arial" w:hAnsi="Arial" w:cs="Arial"/>
          <w:b/>
          <w:sz w:val="24"/>
          <w:szCs w:val="24"/>
        </w:rPr>
        <w:t xml:space="preserve"> </w:t>
      </w:r>
    </w:p>
    <w:p w:rsidR="00980054" w:rsidRPr="00553A8C" w:rsidRDefault="00980054" w:rsidP="00980054">
      <w:pPr>
        <w:jc w:val="both"/>
        <w:rPr>
          <w:rFonts w:ascii="Arial" w:hAnsi="Arial" w:cs="Arial"/>
          <w:sz w:val="24"/>
          <w:szCs w:val="24"/>
        </w:rPr>
      </w:pPr>
    </w:p>
    <w:p w:rsidR="00980054" w:rsidRDefault="00980054" w:rsidP="00980054">
      <w:pPr>
        <w:jc w:val="right"/>
        <w:rPr>
          <w:rFonts w:ascii="Arial" w:hAnsi="Arial" w:cs="Arial"/>
          <w:b/>
          <w:color w:val="FF0000"/>
          <w:sz w:val="24"/>
          <w:szCs w:val="24"/>
        </w:rPr>
      </w:pPr>
      <w:r w:rsidRPr="00553A8C">
        <w:rPr>
          <w:rFonts w:ascii="Arial" w:hAnsi="Arial" w:cs="Arial"/>
          <w:b/>
          <w:sz w:val="24"/>
          <w:szCs w:val="24"/>
        </w:rPr>
        <w:t xml:space="preserve">LANCE INICIAL: </w:t>
      </w:r>
      <w:r w:rsidRPr="00553A8C">
        <w:rPr>
          <w:rFonts w:ascii="Arial" w:hAnsi="Arial" w:cs="Arial"/>
          <w:b/>
          <w:color w:val="FF0000"/>
          <w:sz w:val="24"/>
          <w:szCs w:val="24"/>
        </w:rPr>
        <w:t xml:space="preserve">R$ </w:t>
      </w:r>
      <w:r>
        <w:rPr>
          <w:rFonts w:ascii="Arial" w:hAnsi="Arial" w:cs="Arial"/>
          <w:b/>
          <w:color w:val="FF0000"/>
          <w:sz w:val="24"/>
          <w:szCs w:val="24"/>
        </w:rPr>
        <w:t>18</w:t>
      </w:r>
      <w:r w:rsidRPr="00553A8C">
        <w:rPr>
          <w:rFonts w:ascii="Arial" w:hAnsi="Arial" w:cs="Arial"/>
          <w:b/>
          <w:color w:val="FF0000"/>
          <w:sz w:val="24"/>
          <w:szCs w:val="24"/>
        </w:rPr>
        <w:t>.900,00</w:t>
      </w:r>
    </w:p>
    <w:p w:rsidR="00980054" w:rsidRPr="00553A8C" w:rsidRDefault="00980054" w:rsidP="00980054">
      <w:pPr>
        <w:jc w:val="right"/>
        <w:rPr>
          <w:rFonts w:ascii="Arial" w:hAnsi="Arial" w:cs="Arial"/>
          <w:b/>
          <w:color w:val="FF0000"/>
          <w:sz w:val="24"/>
          <w:szCs w:val="24"/>
        </w:rPr>
      </w:pPr>
    </w:p>
    <w:p w:rsidR="00980054" w:rsidRPr="00553A8C" w:rsidRDefault="00980054" w:rsidP="0098005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553A8C">
        <w:rPr>
          <w:rFonts w:ascii="Arial" w:hAnsi="Arial" w:cs="Arial"/>
          <w:b/>
          <w:sz w:val="24"/>
          <w:szCs w:val="24"/>
          <w:highlight w:val="yellow"/>
        </w:rPr>
        <w:t>Justificativa da Avaliação: Avaliação de preço mínimo inicial com base no valor médio de mercado deste tipo de veículo usado, levando em consideração, o estado físico, a falta de histórico de manutenção, desconhecimento das condições da parte mecânica e elevada Quilometragem.  Este veículo será levado a Leilão sem garantias de vícios ocultos e quaisquer outros defeitos que possa ter, ficando todos os riscos por conta do arrematante.</w:t>
      </w:r>
    </w:p>
    <w:p w:rsidR="00980054" w:rsidRPr="00553A8C" w:rsidRDefault="00980054" w:rsidP="0098005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rPr>
          <w:rFonts w:ascii="Arial" w:hAnsi="Arial" w:cs="Arial"/>
          <w:b/>
          <w:sz w:val="24"/>
          <w:szCs w:val="24"/>
        </w:rPr>
      </w:pPr>
    </w:p>
    <w:p w:rsidR="00980054" w:rsidRPr="00553A8C" w:rsidRDefault="00980054" w:rsidP="0098005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sz w:val="24"/>
          <w:szCs w:val="24"/>
        </w:rPr>
      </w:pPr>
      <w:r w:rsidRPr="00553A8C">
        <w:rPr>
          <w:rFonts w:ascii="Arial" w:hAnsi="Arial" w:cs="Arial"/>
          <w:sz w:val="24"/>
          <w:szCs w:val="24"/>
        </w:rPr>
        <w:t xml:space="preserve">Veículo em uso, estado geral ótimo, motor e caixa ok e funcionando, bancos e estofamento em bom estado, pequenas avarias em função do tempo de </w:t>
      </w:r>
      <w:r>
        <w:rPr>
          <w:rFonts w:ascii="Arial" w:hAnsi="Arial" w:cs="Arial"/>
          <w:sz w:val="24"/>
          <w:szCs w:val="24"/>
        </w:rPr>
        <w:t xml:space="preserve">uso. </w:t>
      </w:r>
      <w:r w:rsidRPr="00553A8C">
        <w:rPr>
          <w:rFonts w:ascii="Arial" w:hAnsi="Arial" w:cs="Arial"/>
          <w:sz w:val="24"/>
          <w:szCs w:val="24"/>
        </w:rPr>
        <w:t xml:space="preserve"> Pode estar faltando diversas peças, inclusive itens de segurança.  O bem vai a leilão no estado e condições em que se encontra.</w:t>
      </w:r>
    </w:p>
    <w:p w:rsidR="00980054" w:rsidRPr="00553A8C" w:rsidRDefault="00980054" w:rsidP="0098005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sz w:val="24"/>
          <w:szCs w:val="24"/>
        </w:rPr>
      </w:pPr>
    </w:p>
    <w:p w:rsidR="00980054" w:rsidRDefault="00980054" w:rsidP="0098005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</w:rPr>
      </w:pPr>
      <w:proofErr w:type="spellStart"/>
      <w:proofErr w:type="gramStart"/>
      <w:r w:rsidRPr="00553A8C">
        <w:rPr>
          <w:rFonts w:ascii="Arial" w:hAnsi="Arial" w:cs="Arial"/>
          <w:b/>
          <w:color w:val="FF0000"/>
          <w:sz w:val="24"/>
          <w:szCs w:val="24"/>
        </w:rPr>
        <w:t>Obs</w:t>
      </w:r>
      <w:proofErr w:type="spellEnd"/>
      <w:r w:rsidRPr="00553A8C">
        <w:rPr>
          <w:rFonts w:ascii="Arial" w:hAnsi="Arial" w:cs="Arial"/>
          <w:b/>
          <w:color w:val="FF0000"/>
          <w:sz w:val="24"/>
          <w:szCs w:val="24"/>
        </w:rPr>
        <w:t>:.</w:t>
      </w:r>
      <w:proofErr w:type="gramEnd"/>
      <w:r w:rsidRPr="00553A8C">
        <w:rPr>
          <w:rFonts w:ascii="Arial" w:hAnsi="Arial" w:cs="Arial"/>
          <w:b/>
          <w:color w:val="FF0000"/>
          <w:sz w:val="24"/>
          <w:szCs w:val="24"/>
        </w:rPr>
        <w:t xml:space="preserve"> Importante lembrar que o lance inicial não é valor de venda; sendo atrativo, aumenta a disputa entre os arrematantes/licitantes, uma vez que atrai um número maior de interessados, fazendo assim com que o valor final seja condizente com as necessidades do comitente e demanda do mercado.</w:t>
      </w:r>
      <w:r>
        <w:rPr>
          <w:rFonts w:ascii="Arial" w:hAnsi="Arial" w:cs="Arial"/>
          <w:b/>
          <w:color w:val="FF0000"/>
          <w:sz w:val="24"/>
          <w:szCs w:val="24"/>
        </w:rPr>
        <w:t xml:space="preserve"> </w:t>
      </w:r>
    </w:p>
    <w:p w:rsidR="009C0D4C" w:rsidRPr="00553A8C" w:rsidRDefault="009C0D4C" w:rsidP="0098005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</w:rPr>
      </w:pPr>
    </w:p>
    <w:p w:rsidR="00980054" w:rsidRPr="00553A8C" w:rsidRDefault="00C32E82" w:rsidP="0098005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color w:val="FF0000"/>
          <w:sz w:val="24"/>
          <w:szCs w:val="24"/>
        </w:rPr>
      </w:pPr>
      <w:r>
        <w:rPr>
          <w:rFonts w:ascii="Arial" w:hAnsi="Arial" w:cs="Arial"/>
          <w:b/>
          <w:noProof/>
          <w:sz w:val="24"/>
          <w:szCs w:val="24"/>
        </w:rPr>
        <w:drawing>
          <wp:inline distT="0" distB="0" distL="0" distR="0">
            <wp:extent cx="809625" cy="1085850"/>
            <wp:effectExtent l="0" t="0" r="9525" b="0"/>
            <wp:docPr id="18" name="Imagem 18" descr="C:\Users\Donizette Leilões\AppData\Local\Microsoft\Windows\INetCache\Content.Word\WhatsApp Image 2019-09-04 at 09.28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33" descr="C:\Users\Donizette Leilões\AppData\Local\Microsoft\Windows\INetCache\Content.Word\WhatsApp Image 2019-09-04 at 09.28.27 (1).jpeg"/>
                    <pic:cNvPicPr>
                      <a:picLocks noChangeAspect="1" noChangeArrowheads="1"/>
                    </pic:cNvPicPr>
                  </pic:nvPicPr>
                  <pic:blipFill>
                    <a:blip r:embed="rId29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D4C">
        <w:rPr>
          <w:rFonts w:ascii="Arial" w:hAnsi="Arial" w:cs="Arial"/>
          <w:b/>
          <w:color w:val="FF0000"/>
          <w:sz w:val="24"/>
          <w:szCs w:val="24"/>
        </w:rPr>
        <w:t xml:space="preserve">  </w:t>
      </w:r>
      <w:r w:rsidR="00523439">
        <w:rPr>
          <w:rFonts w:ascii="Arial" w:hAnsi="Arial" w:cs="Arial"/>
          <w:b/>
          <w:color w:val="FF0000"/>
          <w:sz w:val="24"/>
          <w:szCs w:val="24"/>
        </w:rPr>
        <w:pict>
          <v:shapetype id="_x0000_t75" coordsize="21600,21600" o:spt="75" o:preferrelative="t" path="m@4@5l@4@11@9@11@9@5xe" filled="f" stroked="f">
            <v:stroke joinstyle="miter"/>
            <v:formulas>
              <v:f eqn="if lineDrawn pixelLineWidth 0"/>
              <v:f eqn="sum @0 1 0"/>
              <v:f eqn="sum 0 0 @1"/>
              <v:f eqn="prod @2 1 2"/>
              <v:f eqn="prod @3 21600 pixelWidth"/>
              <v:f eqn="prod @3 21600 pixelHeight"/>
              <v:f eqn="sum @0 0 1"/>
              <v:f eqn="prod @6 1 2"/>
              <v:f eqn="prod @7 21600 pixelWidth"/>
              <v:f eqn="sum @8 21600 0"/>
              <v:f eqn="prod @7 21600 pixelHeight"/>
              <v:f eqn="sum @10 21600 0"/>
            </v:formulas>
            <v:path o:extrusionok="f" gradientshapeok="t" o:connecttype="rect"/>
            <o:lock v:ext="edit" aspectratio="t"/>
          </v:shapetype>
          <v:shape id="_x0000_i1025" type="#_x0000_t75" style="width:63.75pt;height:85.5pt">
            <v:imagedata r:id="rId30" o:title="WhatsApp Image 2019-09-04 at 09.28"/>
          </v:shape>
        </w:pict>
      </w:r>
      <w:r w:rsidR="009C0D4C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523439">
        <w:rPr>
          <w:rFonts w:ascii="Arial" w:hAnsi="Arial" w:cs="Arial"/>
          <w:b/>
          <w:color w:val="FF0000"/>
          <w:sz w:val="24"/>
          <w:szCs w:val="24"/>
        </w:rPr>
        <w:pict>
          <v:shape id="_x0000_i1026" type="#_x0000_t75" style="width:113.25pt;height:84.75pt;mso-position-vertical:absolute">
            <v:imagedata r:id="rId31" o:title="WhatsApp Image 2019-09-04 at 09.28"/>
          </v:shape>
        </w:pict>
      </w:r>
      <w:r w:rsidR="009C0D4C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980054"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1438275" cy="1076325"/>
            <wp:effectExtent l="0" t="0" r="9525" b="9525"/>
            <wp:docPr id="17" name="Imagem 17" descr="C:\Users\Donizette Leilões\AppData\Local\Microsoft\Windows\INetCache\Content.Word\WhatsApp Image 2019-09-04 at 09.28.28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9" descr="C:\Users\Donizette Leilões\AppData\Local\Microsoft\Windows\INetCache\Content.Word\WhatsApp Image 2019-09-04 at 09.28.28.jpeg"/>
                    <pic:cNvPicPr>
                      <a:picLocks noChangeAspect="1" noChangeArrowheads="1"/>
                    </pic:cNvPicPr>
                  </pic:nvPicPr>
                  <pic:blipFill>
                    <a:blip r:embed="rId3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 w:rsidR="009C0D4C">
        <w:rPr>
          <w:rFonts w:ascii="Arial" w:hAnsi="Arial" w:cs="Arial"/>
          <w:b/>
          <w:color w:val="FF0000"/>
          <w:sz w:val="24"/>
          <w:szCs w:val="24"/>
        </w:rPr>
        <w:t xml:space="preserve">   </w:t>
      </w:r>
      <w:r w:rsidR="00980054"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809625" cy="1085850"/>
            <wp:effectExtent l="0" t="0" r="9525" b="0"/>
            <wp:docPr id="15" name="Imagem 15" descr="C:\Users\Donizette Leilões\AppData\Local\Microsoft\Windows\INetCache\Content.Word\WhatsApp Image 2019-09-04 at 09.28.30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9" descr="C:\Users\Donizette Leilões\AppData\Local\Microsoft\Windows\INetCache\Content.Word\WhatsApp Image 2019-09-04 at 09.28.30.jpeg"/>
                    <pic:cNvPicPr>
                      <a:picLocks noChangeAspect="1" noChangeArrowheads="1"/>
                    </pic:cNvPicPr>
                  </pic:nvPicPr>
                  <pic:blipFill>
                    <a:blip r:embed="rId33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980054" w:rsidRPr="00553A8C" w:rsidRDefault="009C0D4C" w:rsidP="00980054">
      <w:pPr>
        <w:pStyle w:val="SemEspaamento"/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spacing w:line="276" w:lineRule="auto"/>
        <w:jc w:val="both"/>
        <w:rPr>
          <w:rFonts w:ascii="Arial" w:hAnsi="Arial" w:cs="Arial"/>
          <w:b/>
          <w:sz w:val="24"/>
          <w:szCs w:val="24"/>
        </w:rPr>
      </w:pPr>
      <w:r>
        <w:rPr>
          <w:rFonts w:ascii="Arial" w:hAnsi="Arial" w:cs="Arial"/>
          <w:b/>
          <w:sz w:val="24"/>
          <w:szCs w:val="24"/>
        </w:rPr>
        <w:t xml:space="preserve"> </w:t>
      </w:r>
      <w:r w:rsidR="00980054" w:rsidRPr="00553A8C">
        <w:rPr>
          <w:rFonts w:ascii="Arial" w:hAnsi="Arial" w:cs="Arial"/>
          <w:b/>
          <w:sz w:val="24"/>
          <w:szCs w:val="24"/>
        </w:rPr>
        <w:t xml:space="preserve">            </w:t>
      </w:r>
      <w:r w:rsidR="00980054">
        <w:rPr>
          <w:rFonts w:ascii="Arial" w:hAnsi="Arial" w:cs="Arial"/>
          <w:b/>
          <w:noProof/>
          <w:color w:val="FF0000"/>
          <w:sz w:val="24"/>
          <w:szCs w:val="24"/>
        </w:rPr>
        <w:drawing>
          <wp:inline distT="0" distB="0" distL="0" distR="0">
            <wp:extent cx="809625" cy="1085850"/>
            <wp:effectExtent l="0" t="0" r="9525" b="0"/>
            <wp:docPr id="16" name="Imagem 16" descr="C:\Users\Donizette Leilões\AppData\Local\Microsoft\Windows\INetCache\Content.Word\WhatsApp Image 2019-09-04 at 09.28.25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25" descr="C:\Users\Donizette Leilões\AppData\Local\Microsoft\Windows\INetCache\Content.Word\WhatsApp Image 2019-09-04 at 09.28.25 (2).jpeg"/>
                    <pic:cNvPicPr>
                      <a:picLocks noChangeAspect="1" noChangeArrowheads="1"/>
                    </pic:cNvPicPr>
                  </pic:nvPicPr>
                  <pic:blipFill>
                    <a:blip r:embed="rId34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809625" cy="1085850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rFonts w:ascii="Arial" w:hAnsi="Arial" w:cs="Arial"/>
          <w:b/>
          <w:sz w:val="24"/>
          <w:szCs w:val="24"/>
        </w:rPr>
        <w:t xml:space="preserve">   </w:t>
      </w:r>
      <w:r w:rsidR="00523439">
        <w:rPr>
          <w:rFonts w:ascii="Arial" w:hAnsi="Arial" w:cs="Arial"/>
          <w:b/>
          <w:sz w:val="24"/>
          <w:szCs w:val="24"/>
        </w:rPr>
        <w:pict>
          <v:shape id="_x0000_i1027" type="#_x0000_t75" style="width:113.25pt;height:84.75pt">
            <v:imagedata r:id="rId35" o:title="WhatsApp Image 2019-09-04 at 09.28"/>
          </v:shape>
        </w:pict>
      </w:r>
    </w:p>
    <w:p w:rsidR="00980054" w:rsidRPr="00553A8C" w:rsidRDefault="00980054" w:rsidP="00980054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980054" w:rsidRDefault="00980054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017843" w:rsidRDefault="00017843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</w:p>
    <w:p w:rsidR="00017843" w:rsidRDefault="00017843" w:rsidP="00254264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</w:p>
    <w:p w:rsidR="00254264" w:rsidRDefault="007676F4" w:rsidP="00254264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  <w:r>
        <w:rPr>
          <w:rFonts w:ascii="Arial" w:hAnsi="Arial" w:cs="Arial"/>
          <w:b/>
          <w:color w:val="000000"/>
          <w:sz w:val="24"/>
          <w:szCs w:val="24"/>
        </w:rPr>
        <w:t>LOTE 05</w:t>
      </w:r>
      <w:bookmarkStart w:id="0" w:name="_GoBack"/>
      <w:bookmarkEnd w:id="0"/>
      <w:r w:rsidR="00254264" w:rsidRPr="00CD2B03">
        <w:rPr>
          <w:rFonts w:ascii="Arial" w:hAnsi="Arial" w:cs="Arial"/>
          <w:b/>
          <w:color w:val="000000"/>
          <w:sz w:val="24"/>
          <w:szCs w:val="24"/>
        </w:rPr>
        <w:t xml:space="preserve"> – 01</w:t>
      </w:r>
      <w:r w:rsidR="00254264" w:rsidRPr="00254264">
        <w:rPr>
          <w:rFonts w:ascii="Arial" w:hAnsi="Arial" w:cs="Arial"/>
          <w:color w:val="000000"/>
          <w:sz w:val="24"/>
          <w:szCs w:val="24"/>
        </w:rPr>
        <w:t xml:space="preserve"> </w:t>
      </w:r>
      <w:r w:rsidR="00254264" w:rsidRPr="00254264">
        <w:rPr>
          <w:rFonts w:ascii="Arial" w:hAnsi="Arial" w:cs="Arial"/>
          <w:b/>
          <w:color w:val="000000"/>
          <w:sz w:val="24"/>
          <w:szCs w:val="24"/>
        </w:rPr>
        <w:t>RETROESCAVADEIRA MASSEY FERGUSON MF 86 HS</w:t>
      </w:r>
      <w:r w:rsidR="00254264">
        <w:rPr>
          <w:rFonts w:ascii="Arial" w:hAnsi="Arial" w:cs="Arial"/>
          <w:color w:val="000000"/>
          <w:sz w:val="24"/>
          <w:szCs w:val="24"/>
        </w:rPr>
        <w:t>, 4x2, ano,</w:t>
      </w:r>
      <w:r w:rsidR="00254264" w:rsidRPr="00254264">
        <w:rPr>
          <w:rFonts w:ascii="Arial" w:hAnsi="Arial" w:cs="Arial"/>
          <w:color w:val="000000"/>
          <w:sz w:val="24"/>
          <w:szCs w:val="24"/>
        </w:rPr>
        <w:t xml:space="preserve"> cor amarela, estado geral </w:t>
      </w:r>
      <w:r w:rsidR="00254264">
        <w:rPr>
          <w:rFonts w:ascii="Arial" w:hAnsi="Arial" w:cs="Arial"/>
          <w:color w:val="000000"/>
          <w:sz w:val="24"/>
          <w:szCs w:val="24"/>
        </w:rPr>
        <w:t>bom, motor, caixa e diferencial ok no local, partes externas pintura</w:t>
      </w:r>
      <w:r w:rsidR="00254264" w:rsidRPr="00254264">
        <w:rPr>
          <w:rFonts w:ascii="Arial" w:hAnsi="Arial" w:cs="Arial"/>
          <w:color w:val="000000"/>
          <w:sz w:val="24"/>
          <w:szCs w:val="24"/>
        </w:rPr>
        <w:t xml:space="preserve"> com </w:t>
      </w:r>
      <w:r w:rsidR="00254264">
        <w:rPr>
          <w:rFonts w:ascii="Arial" w:hAnsi="Arial" w:cs="Arial"/>
          <w:color w:val="000000"/>
          <w:sz w:val="24"/>
          <w:szCs w:val="24"/>
        </w:rPr>
        <w:t xml:space="preserve">pequenas </w:t>
      </w:r>
      <w:r w:rsidR="00254264" w:rsidRPr="00254264">
        <w:rPr>
          <w:rFonts w:ascii="Arial" w:hAnsi="Arial" w:cs="Arial"/>
          <w:color w:val="000000"/>
          <w:sz w:val="24"/>
          <w:szCs w:val="24"/>
        </w:rPr>
        <w:t xml:space="preserve">avarias em decorrência do uso, podendo ainda haver falta peças, inclusive itens de segurança. O bem vai a leilão no estado e condições em que se encontra.      </w:t>
      </w:r>
    </w:p>
    <w:p w:rsidR="00254264" w:rsidRDefault="00254264" w:rsidP="00254264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</w:p>
    <w:p w:rsidR="00017843" w:rsidRDefault="00254264" w:rsidP="00254264">
      <w:pPr>
        <w:suppressAutoHyphens/>
        <w:jc w:val="right"/>
        <w:rPr>
          <w:rFonts w:ascii="Arial" w:hAnsi="Arial" w:cs="Arial"/>
          <w:color w:val="FF0000"/>
          <w:sz w:val="24"/>
          <w:szCs w:val="24"/>
        </w:rPr>
      </w:pPr>
      <w:r w:rsidRPr="00254264">
        <w:rPr>
          <w:rFonts w:ascii="Arial" w:hAnsi="Arial" w:cs="Arial"/>
          <w:color w:val="000000"/>
          <w:sz w:val="24"/>
          <w:szCs w:val="24"/>
        </w:rPr>
        <w:tab/>
      </w:r>
      <w:r w:rsidRPr="00254264">
        <w:rPr>
          <w:rFonts w:ascii="Arial" w:hAnsi="Arial" w:cs="Arial"/>
          <w:color w:val="000000"/>
          <w:sz w:val="24"/>
          <w:szCs w:val="24"/>
        </w:rPr>
        <w:tab/>
      </w:r>
      <w:r w:rsidRPr="00254264">
        <w:rPr>
          <w:rFonts w:ascii="Arial" w:hAnsi="Arial" w:cs="Arial"/>
          <w:color w:val="000000"/>
          <w:sz w:val="24"/>
          <w:szCs w:val="24"/>
        </w:rPr>
        <w:tab/>
      </w:r>
      <w:r w:rsidRPr="00254264">
        <w:rPr>
          <w:rFonts w:ascii="Arial" w:hAnsi="Arial" w:cs="Arial"/>
          <w:color w:val="000000"/>
          <w:sz w:val="24"/>
          <w:szCs w:val="24"/>
        </w:rPr>
        <w:tab/>
      </w:r>
      <w:r w:rsidRPr="00254264">
        <w:rPr>
          <w:rFonts w:ascii="Arial" w:hAnsi="Arial" w:cs="Arial"/>
          <w:color w:val="000000"/>
          <w:sz w:val="24"/>
          <w:szCs w:val="24"/>
        </w:rPr>
        <w:tab/>
      </w:r>
      <w:r w:rsidRPr="00254264">
        <w:rPr>
          <w:rFonts w:ascii="Arial" w:hAnsi="Arial" w:cs="Arial"/>
          <w:color w:val="FF0000"/>
          <w:sz w:val="24"/>
          <w:szCs w:val="24"/>
        </w:rPr>
        <w:t xml:space="preserve">LANCE INICIAL:  R$ </w:t>
      </w:r>
      <w:r>
        <w:rPr>
          <w:rFonts w:ascii="Arial" w:hAnsi="Arial" w:cs="Arial"/>
          <w:color w:val="FF0000"/>
          <w:sz w:val="24"/>
          <w:szCs w:val="24"/>
        </w:rPr>
        <w:t>24.500</w:t>
      </w:r>
      <w:r w:rsidRPr="00254264">
        <w:rPr>
          <w:rFonts w:ascii="Arial" w:hAnsi="Arial" w:cs="Arial"/>
          <w:color w:val="FF0000"/>
          <w:sz w:val="24"/>
          <w:szCs w:val="24"/>
        </w:rPr>
        <w:t>,00</w:t>
      </w:r>
    </w:p>
    <w:p w:rsidR="00254264" w:rsidRDefault="00254264" w:rsidP="00254264">
      <w:pPr>
        <w:suppressAutoHyphens/>
        <w:jc w:val="right"/>
        <w:rPr>
          <w:rFonts w:ascii="Arial" w:hAnsi="Arial" w:cs="Arial"/>
          <w:color w:val="FF0000"/>
          <w:sz w:val="24"/>
          <w:szCs w:val="24"/>
        </w:rPr>
      </w:pPr>
    </w:p>
    <w:p w:rsidR="00254264" w:rsidRPr="004E12E1" w:rsidRDefault="00254264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24"/>
          <w:szCs w:val="24"/>
        </w:rPr>
      </w:pPr>
      <w:r w:rsidRPr="004E12E1">
        <w:rPr>
          <w:rFonts w:ascii="Arial" w:hAnsi="Arial" w:cs="Arial"/>
          <w:sz w:val="24"/>
          <w:szCs w:val="24"/>
          <w:highlight w:val="yellow"/>
        </w:rPr>
        <w:t>Justificativa da Avaliação:  Avaliação de preço mínimo inicial com base no valor médio de mercado deste tipo de veículo usado, levando em consideração, o estado físico, a falta de histórico de manutenção, desconhecimento das condições da parte mecânica e elevada quantidade horas trabalhadas.  Este trator será levado a Leilão sem garantias de vícios ocultos e quaisquer outros defeitos que possa ter, ficando todos os riscos por conta do arrematante</w:t>
      </w:r>
      <w:r w:rsidRPr="004E12E1">
        <w:rPr>
          <w:rFonts w:ascii="Arial" w:hAnsi="Arial" w:cs="Arial"/>
          <w:sz w:val="24"/>
          <w:szCs w:val="24"/>
        </w:rPr>
        <w:t xml:space="preserve">.   </w:t>
      </w:r>
    </w:p>
    <w:p w:rsidR="00254264" w:rsidRPr="004E12E1" w:rsidRDefault="00254264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sz w:val="8"/>
          <w:szCs w:val="24"/>
        </w:rPr>
      </w:pPr>
    </w:p>
    <w:p w:rsidR="00254264" w:rsidRPr="004E12E1" w:rsidRDefault="00254264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FF0000"/>
          <w:sz w:val="24"/>
          <w:szCs w:val="24"/>
        </w:rPr>
      </w:pPr>
      <w:r w:rsidRPr="004E12E1">
        <w:rPr>
          <w:rFonts w:ascii="Arial" w:hAnsi="Arial" w:cs="Arial"/>
          <w:color w:val="FF0000"/>
          <w:sz w:val="24"/>
          <w:szCs w:val="24"/>
        </w:rPr>
        <w:t xml:space="preserve">Estado de conservação geral bom, pintura queimada por exposição a intempéries climáticas apresentando riscos, amassados e escoriações por toda lataria em função do tempo de uso e pequenos acidentes, 4 pneus bom estado; sem informações quanto as condições da parte mecânica geral, Motor, Diferencial e Caixa no lugar em pleno funcionando, instrumentos ok; pode haver falta </w:t>
      </w:r>
      <w:proofErr w:type="gramStart"/>
      <w:r w:rsidRPr="004E12E1">
        <w:rPr>
          <w:rFonts w:ascii="Arial" w:hAnsi="Arial" w:cs="Arial"/>
          <w:color w:val="FF0000"/>
          <w:sz w:val="24"/>
          <w:szCs w:val="24"/>
        </w:rPr>
        <w:t>de  peças</w:t>
      </w:r>
      <w:proofErr w:type="gramEnd"/>
      <w:r w:rsidRPr="004E12E1">
        <w:rPr>
          <w:rFonts w:ascii="Arial" w:hAnsi="Arial" w:cs="Arial"/>
          <w:color w:val="FF0000"/>
          <w:sz w:val="24"/>
          <w:szCs w:val="24"/>
        </w:rPr>
        <w:t xml:space="preserve"> inclusive itens de segurança.  O bem vai a leilão no estado e condições em que se encontra.</w:t>
      </w:r>
    </w:p>
    <w:p w:rsidR="00254264" w:rsidRPr="004E12E1" w:rsidRDefault="00254264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color w:val="FF0000"/>
          <w:sz w:val="24"/>
          <w:szCs w:val="24"/>
        </w:rPr>
      </w:pPr>
    </w:p>
    <w:p w:rsidR="00254264" w:rsidRPr="004E12E1" w:rsidRDefault="00254264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rFonts w:ascii="Arial" w:hAnsi="Arial" w:cs="Arial"/>
          <w:b/>
          <w:sz w:val="24"/>
          <w:szCs w:val="24"/>
        </w:rPr>
      </w:pPr>
      <w:r w:rsidRPr="004E12E1">
        <w:rPr>
          <w:rFonts w:ascii="Arial" w:hAnsi="Arial" w:cs="Arial"/>
          <w:b/>
          <w:sz w:val="24"/>
          <w:szCs w:val="24"/>
        </w:rPr>
        <w:t>Obs. Importante lembrar que o lance inicial atrativo, aumenta a disputa entre os arrematantes uma vez que atrai um número maior de interessados, fazendo assim um valor final condizente com as condições e demanda de mercado.</w:t>
      </w:r>
    </w:p>
    <w:p w:rsidR="00254264" w:rsidRDefault="00254264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</w:p>
    <w:p w:rsidR="00254264" w:rsidRDefault="00CD2B03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>
        <w:rPr>
          <w:b/>
          <w:noProof/>
          <w:sz w:val="24"/>
          <w:szCs w:val="24"/>
        </w:rPr>
        <w:drawing>
          <wp:inline distT="0" distB="0" distL="0" distR="0">
            <wp:extent cx="1438275" cy="1076325"/>
            <wp:effectExtent l="0" t="0" r="9525" b="9525"/>
            <wp:docPr id="24" name="Imagem 24" descr="C:\Users\Donizette Leilões\AppData\Local\Microsoft\Windows\INetCache\Content.Word\WhatsApp Image 2019-09-04 at 09.28.33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96" descr="C:\Users\Donizette Leilões\AppData\Local\Microsoft\Windows\INetCache\Content.Word\WhatsApp Image 2019-09-04 at 09.28.33 (2).jpeg"/>
                    <pic:cNvPicPr>
                      <a:picLocks noChangeAspect="1" noChangeArrowheads="1"/>
                    </pic:cNvPicPr>
                  </pic:nvPicPr>
                  <pic:blipFill>
                    <a:blip r:embed="rId36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</w:t>
      </w:r>
      <w:r w:rsidR="00523439">
        <w:rPr>
          <w:b/>
          <w:sz w:val="24"/>
          <w:szCs w:val="24"/>
        </w:rPr>
        <w:pict>
          <v:shape id="_x0000_i1030" type="#_x0000_t75" style="width:63.75pt;height:85.5pt">
            <v:imagedata r:id="rId37" o:title="WhatsApp Image 2019-09-04 at 09.28"/>
          </v:shape>
        </w:pict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>
            <wp:extent cx="1924050" cy="1076325"/>
            <wp:effectExtent l="0" t="0" r="0" b="9525"/>
            <wp:docPr id="25" name="Imagem 25" descr="C:\Users\Donizette Leilões\AppData\Local\Microsoft\Windows\INetCache\Content.Word\WhatsApp Image 2019-09-03 at 17.21.27 (1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0" descr="C:\Users\Donizette Leilões\AppData\Local\Microsoft\Windows\INetCache\Content.Word\WhatsApp Image 2019-09-03 at 17.21.27 (1).jpeg"/>
                    <pic:cNvPicPr>
                      <a:picLocks noChangeAspect="1" noChangeArrowheads="1"/>
                    </pic:cNvPicPr>
                  </pic:nvPicPr>
                  <pic:blipFill>
                    <a:blip r:embed="rId38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924050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</w:t>
      </w:r>
      <w:r w:rsidR="00523439">
        <w:rPr>
          <w:b/>
          <w:sz w:val="24"/>
          <w:szCs w:val="24"/>
        </w:rPr>
        <w:pict>
          <v:shape id="_x0000_i1031" type="#_x0000_t75" style="width:113.25pt;height:84.75pt;mso-position-vertical:absolute">
            <v:imagedata r:id="rId39" o:title="WhatsApp Image 2019-09-04 at 09.28"/>
          </v:shape>
        </w:pict>
      </w:r>
    </w:p>
    <w:p w:rsidR="00254264" w:rsidRDefault="00254264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</w:p>
    <w:p w:rsidR="00254264" w:rsidRDefault="00CD2B03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  <w:r>
        <w:rPr>
          <w:b/>
          <w:sz w:val="24"/>
          <w:szCs w:val="24"/>
        </w:rPr>
        <w:t xml:space="preserve"> </w:t>
      </w:r>
      <w:r w:rsidR="00523439">
        <w:rPr>
          <w:b/>
          <w:sz w:val="24"/>
          <w:szCs w:val="24"/>
        </w:rPr>
        <w:pict>
          <v:shape id="_x0000_i1032" type="#_x0000_t75" style="width:151.5pt;height:84.75pt">
            <v:imagedata r:id="rId40" o:title="WhatsApp Image 2019-09-03 at 17.21"/>
          </v:shape>
        </w:pict>
      </w:r>
      <w:r>
        <w:rPr>
          <w:b/>
          <w:sz w:val="24"/>
          <w:szCs w:val="24"/>
        </w:rPr>
        <w:t xml:space="preserve">   </w:t>
      </w:r>
      <w:r>
        <w:rPr>
          <w:b/>
          <w:noProof/>
          <w:sz w:val="24"/>
          <w:szCs w:val="24"/>
        </w:rPr>
        <w:drawing>
          <wp:inline distT="0" distB="0" distL="0" distR="0">
            <wp:extent cx="1438275" cy="1076325"/>
            <wp:effectExtent l="0" t="0" r="9525" b="9525"/>
            <wp:docPr id="26" name="Imagem 26" descr="C:\Users\Donizette Leilões\AppData\Local\Microsoft\Windows\INetCache\Content.Word\WhatsApp Image 2019-09-04 at 09.28.32 (2)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2" descr="C:\Users\Donizette Leilões\AppData\Local\Microsoft\Windows\INetCache\Content.Word\WhatsApp Image 2019-09-04 at 09.28.32 (2).jpeg"/>
                    <pic:cNvPicPr>
                      <a:picLocks noChangeAspect="1" noChangeArrowheads="1"/>
                    </pic:cNvPicPr>
                  </pic:nvPicPr>
                  <pic:blipFill>
                    <a:blip r:embed="rId41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  <w:r>
        <w:rPr>
          <w:b/>
          <w:sz w:val="24"/>
          <w:szCs w:val="24"/>
        </w:rPr>
        <w:t xml:space="preserve">    </w:t>
      </w:r>
      <w:r>
        <w:rPr>
          <w:b/>
          <w:noProof/>
          <w:sz w:val="24"/>
          <w:szCs w:val="24"/>
        </w:rPr>
        <w:drawing>
          <wp:inline distT="0" distB="0" distL="0" distR="0">
            <wp:extent cx="1438275" cy="1076325"/>
            <wp:effectExtent l="0" t="0" r="9525" b="9525"/>
            <wp:docPr id="27" name="Imagem 27" descr="C:\Users\Donizette Leilões\AppData\Local\Microsoft\Windows\INetCache\Content.Word\WhatsApp Image 2019-09-04 at 09.28.32.jpeg"/>
            <wp:cNvGraphicFramePr>
              <a:graphicFrameLocks xmlns:a="http://schemas.openxmlformats.org/drawingml/2006/main" noChangeAspect="1"/>
            </wp:cNvGraphicFramePr>
            <a:graphic xmlns:a="http://schemas.openxmlformats.org/drawingml/2006/main">
              <a:graphicData uri="http://schemas.openxmlformats.org/drawingml/2006/picture">
                <pic:pic xmlns:pic="http://schemas.openxmlformats.org/drawingml/2006/picture">
                  <pic:nvPicPr>
                    <pic:cNvPr id="0" name="Picture 104" descr="C:\Users\Donizette Leilões\AppData\Local\Microsoft\Windows\INetCache\Content.Word\WhatsApp Image 2019-09-04 at 09.28.32.jpeg"/>
                    <pic:cNvPicPr>
                      <a:picLocks noChangeAspect="1" noChangeArrowheads="1"/>
                    </pic:cNvPicPr>
                  </pic:nvPicPr>
                  <pic:blipFill>
                    <a:blip r:embed="rId42" cstate="print">
                      <a:extLst>
                        <a:ext uri="{28A0092B-C50C-407E-A947-70E740481C1C}">
                          <a14:useLocalDpi xmlns:a14="http://schemas.microsoft.com/office/drawing/2010/main" val="0"/>
                        </a:ext>
                      </a:extLst>
                    </a:blip>
                    <a:srcRect/>
                    <a:stretch>
                      <a:fillRect/>
                    </a:stretch>
                  </pic:blipFill>
                  <pic:spPr bwMode="auto">
                    <a:xfrm>
                      <a:off x="0" y="0"/>
                      <a:ext cx="1438275" cy="1076325"/>
                    </a:xfrm>
                    <a:prstGeom prst="rect">
                      <a:avLst/>
                    </a:prstGeom>
                    <a:noFill/>
                    <a:ln>
                      <a:noFill/>
                    </a:ln>
                  </pic:spPr>
                </pic:pic>
              </a:graphicData>
            </a:graphic>
          </wp:inline>
        </w:drawing>
      </w:r>
    </w:p>
    <w:p w:rsidR="00254264" w:rsidRDefault="00254264" w:rsidP="00254264">
      <w:pPr>
        <w:pBdr>
          <w:top w:val="single" w:sz="4" w:space="1" w:color="auto"/>
          <w:left w:val="single" w:sz="4" w:space="4" w:color="auto"/>
          <w:bottom w:val="single" w:sz="4" w:space="1" w:color="auto"/>
          <w:right w:val="single" w:sz="4" w:space="4" w:color="auto"/>
        </w:pBdr>
        <w:jc w:val="both"/>
        <w:rPr>
          <w:b/>
          <w:sz w:val="24"/>
          <w:szCs w:val="24"/>
        </w:rPr>
      </w:pPr>
    </w:p>
    <w:p w:rsidR="00254264" w:rsidRDefault="00254264" w:rsidP="00254264">
      <w:pPr>
        <w:suppressAutoHyphens/>
        <w:jc w:val="right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suppressAutoHyphens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 xml:space="preserve">Balneário Camboriú, SC, </w:t>
      </w:r>
      <w:r w:rsidRPr="00553A8C">
        <w:rPr>
          <w:rFonts w:ascii="Arial" w:hAnsi="Arial" w:cs="Arial"/>
          <w:color w:val="000000"/>
          <w:sz w:val="24"/>
          <w:szCs w:val="24"/>
        </w:rPr>
        <w:fldChar w:fldCharType="begin"/>
      </w:r>
      <w:r w:rsidRPr="00553A8C">
        <w:rPr>
          <w:rFonts w:ascii="Arial" w:hAnsi="Arial" w:cs="Arial"/>
          <w:color w:val="000000"/>
          <w:sz w:val="24"/>
          <w:szCs w:val="24"/>
        </w:rPr>
        <w:instrText xml:space="preserve"> TIME \@ "d' de 'MMMM' de 'yyyy" </w:instrText>
      </w:r>
      <w:r w:rsidRPr="00553A8C">
        <w:rPr>
          <w:rFonts w:ascii="Arial" w:hAnsi="Arial" w:cs="Arial"/>
          <w:color w:val="000000"/>
          <w:sz w:val="24"/>
          <w:szCs w:val="24"/>
        </w:rPr>
        <w:fldChar w:fldCharType="separate"/>
      </w:r>
      <w:r w:rsidR="00523439">
        <w:rPr>
          <w:rFonts w:ascii="Arial" w:hAnsi="Arial" w:cs="Arial"/>
          <w:noProof/>
          <w:color w:val="000000"/>
          <w:sz w:val="24"/>
          <w:szCs w:val="24"/>
        </w:rPr>
        <w:t>16 de setembro de 2019</w:t>
      </w:r>
      <w:r w:rsidRPr="00553A8C">
        <w:rPr>
          <w:rFonts w:ascii="Arial" w:hAnsi="Arial" w:cs="Arial"/>
          <w:color w:val="000000"/>
          <w:sz w:val="24"/>
          <w:szCs w:val="24"/>
        </w:rPr>
        <w:fldChar w:fldCharType="end"/>
      </w: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</w:p>
    <w:p w:rsidR="00553A8C" w:rsidRPr="00553A8C" w:rsidRDefault="00553A8C" w:rsidP="00553A8C">
      <w:pPr>
        <w:suppressAutoHyphens/>
        <w:jc w:val="both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>Avaliador:</w:t>
      </w:r>
    </w:p>
    <w:p w:rsidR="00553A8C" w:rsidRPr="00553A8C" w:rsidRDefault="00553A8C" w:rsidP="00553A8C">
      <w:pPr>
        <w:suppressAutoHyphens/>
        <w:jc w:val="center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>Ulisses Donizete Ramos</w:t>
      </w:r>
    </w:p>
    <w:p w:rsidR="00553A8C" w:rsidRPr="00553A8C" w:rsidRDefault="00553A8C" w:rsidP="00553A8C">
      <w:pPr>
        <w:suppressAutoHyphens/>
        <w:jc w:val="center"/>
        <w:rPr>
          <w:rFonts w:ascii="Arial" w:hAnsi="Arial" w:cs="Arial"/>
          <w:color w:val="000000"/>
          <w:sz w:val="24"/>
          <w:szCs w:val="24"/>
        </w:rPr>
      </w:pPr>
      <w:r w:rsidRPr="00553A8C">
        <w:rPr>
          <w:rFonts w:ascii="Arial" w:hAnsi="Arial" w:cs="Arial"/>
          <w:color w:val="000000"/>
          <w:sz w:val="24"/>
          <w:szCs w:val="24"/>
        </w:rPr>
        <w:t>Leiloeiro Público Oficial</w:t>
      </w:r>
    </w:p>
    <w:p w:rsidR="00233AF2" w:rsidRPr="002E7FAC" w:rsidRDefault="00553A8C" w:rsidP="00553A8C">
      <w:pPr>
        <w:suppressAutoHyphens/>
        <w:jc w:val="center"/>
      </w:pPr>
      <w:r w:rsidRPr="00553A8C">
        <w:rPr>
          <w:rFonts w:ascii="Arial" w:hAnsi="Arial" w:cs="Arial"/>
          <w:color w:val="000000"/>
          <w:sz w:val="24"/>
          <w:szCs w:val="24"/>
        </w:rPr>
        <w:t>AARC 309</w:t>
      </w:r>
      <w:r w:rsidR="002E7FAC">
        <w:tab/>
      </w:r>
    </w:p>
    <w:sectPr w:rsidR="00233AF2" w:rsidRPr="002E7FAC" w:rsidSect="00640CBE">
      <w:headerReference w:type="default" r:id="rId43"/>
      <w:footerReference w:type="default" r:id="rId44"/>
      <w:pgSz w:w="11906" w:h="16838"/>
      <w:pgMar w:top="1545" w:right="849" w:bottom="1417" w:left="1380" w:header="851" w:footer="907" w:gutter="0"/>
      <w:cols w:space="720"/>
      <w:formProt w:val="0"/>
      <w:docGrid w:linePitch="360" w:charSpace="9830"/>
    </w:sectPr>
  </w:body>
</w:document>
</file>

<file path=word/endnotes.xml><?xml version="1.0" encoding="utf-8"?>
<w:end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endnote w:type="separator" w:id="-1">
    <w:p w:rsidR="002A3CE4" w:rsidRDefault="002A3CE4" w:rsidP="00233AF2">
      <w:r>
        <w:separator/>
      </w:r>
    </w:p>
  </w:endnote>
  <w:endnote w:type="continuationSeparator" w:id="0">
    <w:p w:rsidR="002A3CE4" w:rsidRDefault="002A3CE4" w:rsidP="00233AF2">
      <w:r>
        <w:continuationSeparator/>
      </w:r>
    </w:p>
  </w:endnote>
</w:endnotes>
</file>

<file path=word/fontTable.xml><?xml version="1.0" encoding="utf-8"?>
<w:font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font w:name="Symbol">
    <w:panose1 w:val="05050102010706020507"/>
    <w:charset w:val="02"/>
    <w:family w:val="roman"/>
    <w:pitch w:val="variable"/>
    <w:sig w:usb0="00000000" w:usb1="10000000" w:usb2="00000000" w:usb3="00000000" w:csb0="80000000" w:csb1="00000000"/>
  </w:font>
  <w:font w:name="Calibri">
    <w:panose1 w:val="020F0502020204030204"/>
    <w:charset w:val="00"/>
    <w:family w:val="swiss"/>
    <w:pitch w:val="variable"/>
    <w:sig w:usb0="E0002EFF" w:usb1="C000247B" w:usb2="00000009" w:usb3="00000000" w:csb0="000001FF" w:csb1="00000000"/>
  </w:font>
  <w:font w:name="Arial">
    <w:panose1 w:val="020B0604020202020204"/>
    <w:charset w:val="00"/>
    <w:family w:val="swiss"/>
    <w:pitch w:val="variable"/>
    <w:sig w:usb0="E0002EFF" w:usb1="C000785B" w:usb2="00000009" w:usb3="00000000" w:csb0="000001FF" w:csb1="00000000"/>
  </w:font>
  <w:font w:name="Courier New">
    <w:panose1 w:val="02070309020205020404"/>
    <w:charset w:val="00"/>
    <w:family w:val="modern"/>
    <w:pitch w:val="fixed"/>
    <w:sig w:usb0="E0002EFF" w:usb1="C0007843" w:usb2="00000009" w:usb3="00000000" w:csb0="000001FF" w:csb1="00000000"/>
  </w:font>
  <w:font w:name="Times New Roman">
    <w:panose1 w:val="02020603050405020304"/>
    <w:charset w:val="00"/>
    <w:family w:val="roman"/>
    <w:pitch w:val="variable"/>
    <w:sig w:usb0="E0002EFF" w:usb1="C000785B" w:usb2="00000009" w:usb3="00000000" w:csb0="000001FF" w:csb1="00000000"/>
  </w:font>
  <w:font w:name="Wingdings">
    <w:panose1 w:val="05000000000000000000"/>
    <w:charset w:val="02"/>
    <w:family w:val="auto"/>
    <w:pitch w:val="variable"/>
    <w:sig w:usb0="00000000" w:usb1="10000000" w:usb2="00000000" w:usb3="00000000" w:csb0="80000000" w:csb1="00000000"/>
  </w:font>
  <w:font w:name="Tahoma">
    <w:panose1 w:val="020B0604030504040204"/>
    <w:charset w:val="00"/>
    <w:family w:val="swiss"/>
    <w:pitch w:val="variable"/>
    <w:sig w:usb0="E1002EFF" w:usb1="C000605B" w:usb2="00000029" w:usb3="00000000" w:csb0="000101FF" w:csb1="00000000"/>
  </w:font>
  <w:font w:name="Liberation Sans">
    <w:altName w:val="Arial"/>
    <w:charset w:val="00"/>
    <w:family w:val="roman"/>
    <w:pitch w:val="variable"/>
  </w:font>
  <w:font w:name="Microsoft YaHei">
    <w:panose1 w:val="020B0503020204020204"/>
    <w:charset w:val="86"/>
    <w:family w:val="swiss"/>
    <w:pitch w:val="variable"/>
    <w:sig w:usb0="80000287" w:usb1="2ACF3C50" w:usb2="00000016" w:usb3="00000000" w:csb0="0004001F" w:csb1="00000000"/>
  </w:font>
  <w:font w:name="Mangal">
    <w:altName w:val="Courier New"/>
    <w:panose1 w:val="00000400000000000000"/>
    <w:charset w:val="01"/>
    <w:family w:val="roman"/>
    <w:notTrueType/>
    <w:pitch w:val="variable"/>
    <w:sig w:usb0="00002000" w:usb1="00000000" w:usb2="00000000" w:usb3="00000000" w:csb0="00000000" w:csb1="00000000"/>
  </w:font>
  <w:font w:name="Lucida Sans">
    <w:panose1 w:val="020B0602030504020204"/>
    <w:charset w:val="00"/>
    <w:family w:val="swiss"/>
    <w:pitch w:val="variable"/>
    <w:sig w:usb0="00000003" w:usb1="00000000" w:usb2="00000000" w:usb3="00000000" w:csb0="00000001" w:csb1="00000000"/>
  </w:font>
  <w:font w:name="Cambria">
    <w:panose1 w:val="02040503050406030204"/>
    <w:charset w:val="00"/>
    <w:family w:val="roman"/>
    <w:pitch w:val="variable"/>
    <w:sig w:usb0="E00006FF" w:usb1="420024FF" w:usb2="02000000" w:usb3="00000000" w:csb0="0000019F" w:csb1="00000000"/>
  </w:font>
</w:fonts>
</file>

<file path=word/footer1.xml><?xml version="1.0" encoding="utf-8"?>
<w:ft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E7FAC" w:rsidRDefault="0051543E" w:rsidP="002E7FAC">
    <w:pPr>
      <w:pStyle w:val="Rodap1"/>
      <w:tabs>
        <w:tab w:val="left" w:pos="1841"/>
      </w:tabs>
      <w:rPr>
        <w:rFonts w:cstheme="minorHAnsi"/>
      </w:rPr>
    </w:pPr>
    <w:r>
      <w:rPr>
        <w:noProof/>
        <w:lang w:eastAsia="pt-BR"/>
      </w:rPr>
      <w:drawing>
        <wp:anchor distT="0" distB="1905" distL="114300" distR="122555" simplePos="0" relativeHeight="3" behindDoc="1" locked="0" layoutInCell="1" allowOverlap="1">
          <wp:simplePos x="0" y="0"/>
          <wp:positionH relativeFrom="page">
            <wp:posOffset>-47625</wp:posOffset>
          </wp:positionH>
          <wp:positionV relativeFrom="paragraph">
            <wp:posOffset>-107315</wp:posOffset>
          </wp:positionV>
          <wp:extent cx="7635015" cy="1054543"/>
          <wp:effectExtent l="0" t="0" r="4445" b="0"/>
          <wp:wrapNone/>
          <wp:docPr id="6" name="Imagem 5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2" name="Imagem 5" descr="C:\Users\marciogoncalves\Desktop\Rodapé 2016 -Documentos Oficiai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5015" cy="1054543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rPr>
        <w:rFonts w:cstheme="minorHAnsi"/>
      </w:rPr>
      <w:t xml:space="preserve">                                                                             </w:t>
    </w:r>
  </w:p>
  <w:p w:rsidR="00233AF2" w:rsidRDefault="00233AF2">
    <w:pPr>
      <w:pStyle w:val="Rodap1"/>
      <w:tabs>
        <w:tab w:val="left" w:pos="1841"/>
      </w:tabs>
      <w:jc w:val="center"/>
      <w:rPr>
        <w:rFonts w:cstheme="minorHAnsi"/>
      </w:rPr>
    </w:pPr>
  </w:p>
</w:ftr>
</file>

<file path=word/footnotes.xml><?xml version="1.0" encoding="utf-8"?>
<w:footnotes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footnote w:type="separator" w:id="-1">
    <w:p w:rsidR="002A3CE4" w:rsidRDefault="002A3CE4" w:rsidP="00233AF2">
      <w:r>
        <w:separator/>
      </w:r>
    </w:p>
  </w:footnote>
  <w:footnote w:type="continuationSeparator" w:id="0">
    <w:p w:rsidR="002A3CE4" w:rsidRDefault="002A3CE4" w:rsidP="00233AF2">
      <w:r>
        <w:continuationSeparator/>
      </w:r>
    </w:p>
  </w:footnote>
</w:footnotes>
</file>

<file path=word/header1.xml><?xml version="1.0" encoding="utf-8"?>
<w:hdr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p w:rsidR="00233AF2" w:rsidRDefault="0051543E">
    <w:pPr>
      <w:pStyle w:val="Cabealho1"/>
    </w:pPr>
    <w:r>
      <w:rPr>
        <w:noProof/>
        <w:lang w:eastAsia="pt-BR"/>
      </w:rPr>
      <w:drawing>
        <wp:anchor distT="0" distB="0" distL="114300" distR="114300" simplePos="0" relativeHeight="2" behindDoc="1" locked="0" layoutInCell="1" allowOverlap="1">
          <wp:simplePos x="0" y="0"/>
          <wp:positionH relativeFrom="column">
            <wp:posOffset>-923925</wp:posOffset>
          </wp:positionH>
          <wp:positionV relativeFrom="paragraph">
            <wp:posOffset>-487680</wp:posOffset>
          </wp:positionV>
          <wp:extent cx="7635239" cy="1054574"/>
          <wp:effectExtent l="0" t="0" r="4445" b="0"/>
          <wp:wrapNone/>
          <wp:docPr id="5" name="Imagem 4"/>
          <wp:cNvGraphicFramePr>
            <a:graphicFrameLocks xmlns:a="http://schemas.openxmlformats.org/drawingml/2006/main" noChangeAspect="1"/>
          </wp:cNvGraphicFramePr>
          <a:graphic xmlns:a="http://schemas.openxmlformats.org/drawingml/2006/main">
            <a:graphicData uri="http://schemas.openxmlformats.org/drawingml/2006/picture">
              <pic:pic xmlns:pic="http://schemas.openxmlformats.org/drawingml/2006/picture">
                <pic:nvPicPr>
                  <pic:cNvPr id="1" name="Imagem 4" descr="C:\Users\marciogoncalves\Desktop\Cabeçalho 2016 - Documentos Oficiais.png"/>
                  <pic:cNvPicPr>
                    <a:picLocks noChangeAspect="1" noChangeArrowheads="1"/>
                  </pic:cNvPicPr>
                </pic:nvPicPr>
                <pic:blipFill>
                  <a:blip r:embed="rId1" cstate="print">
                    <a:extLst>
                      <a:ext uri="{28A0092B-C50C-407E-A947-70E740481C1C}">
                        <a14:useLocalDpi xmlns:a14="http://schemas.microsoft.com/office/drawing/2010/main" val="0"/>
                      </a:ext>
                    </a:extLst>
                  </a:blip>
                  <a:stretch>
                    <a:fillRect/>
                  </a:stretch>
                </pic:blipFill>
                <pic:spPr bwMode="auto">
                  <a:xfrm>
                    <a:off x="0" y="0"/>
                    <a:ext cx="7635239" cy="1054574"/>
                  </a:xfrm>
                  <a:prstGeom prst="rect">
                    <a:avLst/>
                  </a:prstGeom>
                </pic:spPr>
              </pic:pic>
            </a:graphicData>
          </a:graphic>
        </wp:anchor>
      </w:drawing>
    </w:r>
    <w:r>
      <w:t xml:space="preserve">                                                                                        </w:t>
    </w:r>
  </w:p>
  <w:p w:rsidR="00233AF2" w:rsidRDefault="00233AF2">
    <w:pPr>
      <w:pStyle w:val="Cabealho1"/>
      <w:jc w:val="center"/>
      <w:rPr>
        <w:rFonts w:ascii="Arial" w:hAnsi="Arial" w:cs="Arial"/>
        <w:b/>
        <w:sz w:val="24"/>
        <w:szCs w:val="24"/>
      </w:rPr>
    </w:pPr>
  </w:p>
  <w:p w:rsidR="00233AF2" w:rsidRDefault="00233AF2">
    <w:pPr>
      <w:pStyle w:val="Cabealho1"/>
      <w:jc w:val="center"/>
      <w:rPr>
        <w:rFonts w:ascii="Arial" w:hAnsi="Arial" w:cs="Arial"/>
        <w:b/>
        <w:sz w:val="24"/>
        <w:szCs w:val="24"/>
      </w:rPr>
    </w:pPr>
  </w:p>
  <w:p w:rsidR="00233AF2" w:rsidRDefault="00233AF2" w:rsidP="00683219">
    <w:pPr>
      <w:pStyle w:val="Cabealho1"/>
      <w:jc w:val="center"/>
      <w:rPr>
        <w:rFonts w:ascii="Arial" w:hAnsi="Arial" w:cs="Arial"/>
        <w:b/>
        <w:sz w:val="24"/>
        <w:szCs w:val="24"/>
      </w:rPr>
    </w:pPr>
  </w:p>
</w:hdr>
</file>

<file path=word/numbering.xml><?xml version="1.0" encoding="utf-8"?>
<w:numbering xmlns:wpc="http://schemas.microsoft.com/office/word/2010/wordprocessingCanvas"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p14="http://schemas.microsoft.com/office/word/2010/wordprocessingDrawing" xmlns:wp="http://schemas.openxmlformats.org/drawingml/2006/wordprocessingDrawing" xmlns:w10="urn:schemas-microsoft-com:office:word" xmlns:w="http://schemas.openxmlformats.org/wordprocessingml/2006/main" xmlns:w14="http://schemas.microsoft.com/office/word/2010/wordml" xmlns:w15="http://schemas.microsoft.com/office/word/2012/wordml" xmlns:wpg="http://schemas.microsoft.com/office/word/2010/wordprocessingGroup" xmlns:wpi="http://schemas.microsoft.com/office/word/2010/wordprocessingInk" xmlns:wne="http://schemas.microsoft.com/office/word/2006/wordml" xmlns:wps="http://schemas.microsoft.com/office/word/2010/wordprocessingShape" mc:Ignorable="w14 w15 wp14">
  <w:abstractNum w:abstractNumId="0">
    <w:nsid w:val="1CC6007E"/>
    <w:multiLevelType w:val="hybridMultilevel"/>
    <w:tmpl w:val="D890C4FE"/>
    <w:lvl w:ilvl="0" w:tplc="04DCAFB8">
      <w:numFmt w:val="bullet"/>
      <w:lvlText w:val=""/>
      <w:lvlJc w:val="left"/>
      <w:pPr>
        <w:ind w:left="2061" w:hanging="360"/>
      </w:pPr>
      <w:rPr>
        <w:rFonts w:ascii="Symbol" w:eastAsia="Calibri" w:hAnsi="Symbol" w:cs="Arial" w:hint="default"/>
      </w:rPr>
    </w:lvl>
    <w:lvl w:ilvl="1" w:tplc="04160003" w:tentative="1">
      <w:start w:val="1"/>
      <w:numFmt w:val="bullet"/>
      <w:lvlText w:val="o"/>
      <w:lvlJc w:val="left"/>
      <w:pPr>
        <w:ind w:left="2781" w:hanging="360"/>
      </w:pPr>
      <w:rPr>
        <w:rFonts w:ascii="Courier New" w:hAnsi="Courier New" w:cs="Courier New" w:hint="default"/>
      </w:rPr>
    </w:lvl>
    <w:lvl w:ilvl="2" w:tplc="04160005" w:tentative="1">
      <w:start w:val="1"/>
      <w:numFmt w:val="bullet"/>
      <w:lvlText w:val=""/>
      <w:lvlJc w:val="left"/>
      <w:pPr>
        <w:ind w:left="3501" w:hanging="360"/>
      </w:pPr>
      <w:rPr>
        <w:rFonts w:ascii="Wingdings" w:hAnsi="Wingdings" w:hint="default"/>
      </w:rPr>
    </w:lvl>
    <w:lvl w:ilvl="3" w:tplc="04160001" w:tentative="1">
      <w:start w:val="1"/>
      <w:numFmt w:val="bullet"/>
      <w:lvlText w:val=""/>
      <w:lvlJc w:val="left"/>
      <w:pPr>
        <w:ind w:left="4221" w:hanging="360"/>
      </w:pPr>
      <w:rPr>
        <w:rFonts w:ascii="Symbol" w:hAnsi="Symbol" w:hint="default"/>
      </w:rPr>
    </w:lvl>
    <w:lvl w:ilvl="4" w:tplc="04160003" w:tentative="1">
      <w:start w:val="1"/>
      <w:numFmt w:val="bullet"/>
      <w:lvlText w:val="o"/>
      <w:lvlJc w:val="left"/>
      <w:pPr>
        <w:ind w:left="4941" w:hanging="360"/>
      </w:pPr>
      <w:rPr>
        <w:rFonts w:ascii="Courier New" w:hAnsi="Courier New" w:cs="Courier New" w:hint="default"/>
      </w:rPr>
    </w:lvl>
    <w:lvl w:ilvl="5" w:tplc="04160005" w:tentative="1">
      <w:start w:val="1"/>
      <w:numFmt w:val="bullet"/>
      <w:lvlText w:val=""/>
      <w:lvlJc w:val="left"/>
      <w:pPr>
        <w:ind w:left="5661" w:hanging="360"/>
      </w:pPr>
      <w:rPr>
        <w:rFonts w:ascii="Wingdings" w:hAnsi="Wingdings" w:hint="default"/>
      </w:rPr>
    </w:lvl>
    <w:lvl w:ilvl="6" w:tplc="04160001" w:tentative="1">
      <w:start w:val="1"/>
      <w:numFmt w:val="bullet"/>
      <w:lvlText w:val=""/>
      <w:lvlJc w:val="left"/>
      <w:pPr>
        <w:ind w:left="6381" w:hanging="360"/>
      </w:pPr>
      <w:rPr>
        <w:rFonts w:ascii="Symbol" w:hAnsi="Symbol" w:hint="default"/>
      </w:rPr>
    </w:lvl>
    <w:lvl w:ilvl="7" w:tplc="04160003" w:tentative="1">
      <w:start w:val="1"/>
      <w:numFmt w:val="bullet"/>
      <w:lvlText w:val="o"/>
      <w:lvlJc w:val="left"/>
      <w:pPr>
        <w:ind w:left="7101" w:hanging="360"/>
      </w:pPr>
      <w:rPr>
        <w:rFonts w:ascii="Courier New" w:hAnsi="Courier New" w:cs="Courier New" w:hint="default"/>
      </w:rPr>
    </w:lvl>
    <w:lvl w:ilvl="8" w:tplc="04160005" w:tentative="1">
      <w:start w:val="1"/>
      <w:numFmt w:val="bullet"/>
      <w:lvlText w:val=""/>
      <w:lvlJc w:val="left"/>
      <w:pPr>
        <w:ind w:left="7821" w:hanging="360"/>
      </w:pPr>
      <w:rPr>
        <w:rFonts w:ascii="Wingdings" w:hAnsi="Wingdings" w:hint="default"/>
      </w:rPr>
    </w:lvl>
  </w:abstractNum>
  <w:num w:numId="1">
    <w:abstractNumId w:val="0"/>
  </w:num>
</w:numbering>
</file>

<file path=word/settings.xml><?xml version="1.0" encoding="utf-8"?>
<w:settings xmlns:mc="http://schemas.openxmlformats.org/markup-compatibility/2006" xmlns:o="urn:schemas-microsoft-com:office:office" xmlns:r="http://schemas.openxmlformats.org/officeDocument/2006/relationships" xmlns:m="http://schemas.openxmlformats.org/officeDocument/2006/math" xmlns:v="urn:schemas-microsoft-com:vml" xmlns:w10="urn:schemas-microsoft-com:office:word" xmlns:w="http://schemas.openxmlformats.org/wordprocessingml/2006/main" xmlns:w14="http://schemas.microsoft.com/office/word/2010/wordml" xmlns:w15="http://schemas.microsoft.com/office/word/2012/wordml" xmlns:sl="http://schemas.openxmlformats.org/schemaLibrary/2006/main" mc:Ignorable="w14 w15">
  <w:zoom w:percent="100"/>
  <w:proofState w:spelling="clean" w:grammar="clean"/>
  <w:defaultTabStop w:val="708"/>
  <w:hyphenationZone w:val="425"/>
  <w:characterSpacingControl w:val="doNotCompress"/>
  <w:hdrShapeDefaults>
    <o:shapedefaults v:ext="edit" spidmax="10241"/>
  </w:hdrShapeDefaults>
  <w:footnotePr>
    <w:footnote w:id="-1"/>
    <w:footnote w:id="0"/>
  </w:footnotePr>
  <w:endnotePr>
    <w:endnote w:id="-1"/>
    <w:endnote w:id="0"/>
  </w:endnotePr>
  <w:compat>
    <w:compatSetting w:name="compatibilityMode" w:uri="http://schemas.microsoft.com/office/word" w:val="15"/>
    <w:compatSetting w:name="overrideTableStyleFontSizeAndJustification" w:uri="http://schemas.microsoft.com/office/word" w:val="1"/>
    <w:compatSetting w:name="enableOpenTypeFeatures" w:uri="http://schemas.microsoft.com/office/word" w:val="1"/>
    <w:compatSetting w:name="doNotFlipMirrorIndents" w:uri="http://schemas.microsoft.com/office/word" w:val="1"/>
    <w:compatSetting w:name="differentiateMultirowTableHeaders" w:uri="http://schemas.microsoft.com/office/word" w:val="1"/>
  </w:compat>
  <w:rsids>
    <w:rsidRoot w:val="00233AF2"/>
    <w:rsid w:val="00017843"/>
    <w:rsid w:val="00217579"/>
    <w:rsid w:val="00233AF2"/>
    <w:rsid w:val="00254264"/>
    <w:rsid w:val="002A3CE4"/>
    <w:rsid w:val="002E7FAC"/>
    <w:rsid w:val="002F1EA0"/>
    <w:rsid w:val="004E12E1"/>
    <w:rsid w:val="0051543E"/>
    <w:rsid w:val="00523439"/>
    <w:rsid w:val="00553A8C"/>
    <w:rsid w:val="00640CBE"/>
    <w:rsid w:val="00683219"/>
    <w:rsid w:val="007676F4"/>
    <w:rsid w:val="007D737A"/>
    <w:rsid w:val="00826175"/>
    <w:rsid w:val="00893C42"/>
    <w:rsid w:val="00980054"/>
    <w:rsid w:val="009C0D4C"/>
    <w:rsid w:val="00AB7F02"/>
    <w:rsid w:val="00B0668E"/>
    <w:rsid w:val="00C32E82"/>
    <w:rsid w:val="00CD2B03"/>
    <w:rsid w:val="00E866EB"/>
    <w:rsid w:val="00EC2D30"/>
  </w:rsids>
  <m:mathPr>
    <m:mathFont m:val="Cambria Math"/>
    <m:brkBin m:val="before"/>
    <m:brkBinSub m:val="--"/>
    <m:smallFrac m:val="0"/>
    <m:dispDef/>
    <m:lMargin m:val="0"/>
    <m:rMargin m:val="0"/>
    <m:defJc m:val="centerGroup"/>
    <m:wrapIndent m:val="1440"/>
    <m:intLim m:val="subSup"/>
    <m:naryLim m:val="undOvr"/>
  </m:mathPr>
  <w:themeFontLang w:val="pt-BR"/>
  <w:clrSchemeMapping w:bg1="light1" w:t1="dark1" w:bg2="light2" w:t2="dark2" w:accent1="accent1" w:accent2="accent2" w:accent3="accent3" w:accent4="accent4" w:accent5="accent5" w:accent6="accent6" w:hyperlink="hyperlink" w:followedHyperlink="followedHyperlink"/>
  <w:shapeDefaults>
    <o:shapedefaults v:ext="edit" spidmax="10241"/>
    <o:shapelayout v:ext="edit">
      <o:idmap v:ext="edit" data="1"/>
    </o:shapelayout>
  </w:shapeDefaults>
  <w:decimalSymbol w:val=","/>
  <w:listSeparator w:val=";"/>
  <w15:docId w15:val="{E234EAA6-8C31-47D0-9379-F16D98109A52}"/>
</w:settings>
</file>

<file path=word/styles.xml><?xml version="1.0" encoding="utf-8"?>
<w:style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ocDefaults>
    <w:rPrDefault>
      <w:rPr>
        <w:rFonts w:asciiTheme="minorHAnsi" w:eastAsiaTheme="minorHAnsi" w:hAnsiTheme="minorHAnsi" w:cstheme="minorBidi"/>
        <w:szCs w:val="22"/>
        <w:lang w:val="pt-BR" w:eastAsia="en-US" w:bidi="ar-SA"/>
      </w:rPr>
    </w:rPrDefault>
    <w:pPrDefault/>
  </w:docDefaults>
  <w:latentStyles w:defLockedState="0" w:defUIPriority="99" w:defSemiHidden="0" w:defUnhideWhenUsed="0" w:defQFormat="0" w:count="371">
    <w:lsdException w:name="Normal" w:uiPriority="0" w:qFormat="1"/>
    <w:lsdException w:name="heading 1" w:uiPriority="9" w:qFormat="1"/>
    <w:lsdException w:name="heading 2" w:semiHidden="1" w:uiPriority="9" w:unhideWhenUsed="1" w:qFormat="1"/>
    <w:lsdException w:name="heading 3" w:semiHidden="1" w:uiPriority="9" w:unhideWhenUsed="1" w:qFormat="1"/>
    <w:lsdException w:name="heading 4" w:semiHidden="1" w:uiPriority="9" w:unhideWhenUsed="1" w:qFormat="1"/>
    <w:lsdException w:name="heading 5" w:semiHidden="1" w:uiPriority="9" w:unhideWhenUsed="1" w:qFormat="1"/>
    <w:lsdException w:name="heading 6" w:semiHidden="1" w:uiPriority="9" w:unhideWhenUsed="1" w:qFormat="1"/>
    <w:lsdException w:name="heading 7" w:semiHidden="1" w:uiPriority="9" w:unhideWhenUsed="1" w:qFormat="1"/>
    <w:lsdException w:name="heading 8" w:semiHidden="1" w:uiPriority="9" w:unhideWhenUsed="1" w:qFormat="1"/>
    <w:lsdException w:name="heading 9" w:semiHidden="1" w:uiPriority="9" w:unhideWhenUsed="1" w:qFormat="1"/>
    <w:lsdException w:name="index 1" w:semiHidden="1" w:unhideWhenUsed="1"/>
    <w:lsdException w:name="index 2" w:semiHidden="1" w:unhideWhenUsed="1"/>
    <w:lsdException w:name="index 3" w:semiHidden="1" w:unhideWhenUsed="1"/>
    <w:lsdException w:name="index 4" w:semiHidden="1" w:unhideWhenUsed="1"/>
    <w:lsdException w:name="index 5" w:semiHidden="1" w:unhideWhenUsed="1"/>
    <w:lsdException w:name="index 6" w:semiHidden="1" w:unhideWhenUsed="1"/>
    <w:lsdException w:name="index 7" w:semiHidden="1" w:unhideWhenUsed="1"/>
    <w:lsdException w:name="index 8" w:semiHidden="1" w:unhideWhenUsed="1"/>
    <w:lsdException w:name="index 9" w:semiHidden="1" w:unhideWhenUsed="1"/>
    <w:lsdException w:name="toc 1" w:semiHidden="1" w:uiPriority="39" w:unhideWhenUsed="1"/>
    <w:lsdException w:name="toc 2" w:semiHidden="1" w:uiPriority="39" w:unhideWhenUsed="1"/>
    <w:lsdException w:name="toc 3" w:semiHidden="1" w:uiPriority="39" w:unhideWhenUsed="1"/>
    <w:lsdException w:name="toc 4" w:semiHidden="1" w:uiPriority="39" w:unhideWhenUsed="1"/>
    <w:lsdException w:name="toc 5" w:semiHidden="1" w:uiPriority="39" w:unhideWhenUsed="1"/>
    <w:lsdException w:name="toc 6" w:semiHidden="1" w:uiPriority="39" w:unhideWhenUsed="1"/>
    <w:lsdException w:name="toc 7" w:semiHidden="1" w:uiPriority="39" w:unhideWhenUsed="1"/>
    <w:lsdException w:name="toc 8" w:semiHidden="1" w:uiPriority="39" w:unhideWhenUsed="1"/>
    <w:lsdException w:name="toc 9" w:semiHidden="1" w:uiPriority="39" w:unhideWhenUsed="1"/>
    <w:lsdException w:name="Normal Indent" w:semiHidden="1" w:unhideWhenUsed="1"/>
    <w:lsdException w:name="footnote text" w:semiHidden="1" w:unhideWhenUsed="1"/>
    <w:lsdException w:name="annotation text" w:semiHidden="1" w:unhideWhenUsed="1"/>
    <w:lsdException w:name="header" w:semiHidden="1" w:unhideWhenUsed="1"/>
    <w:lsdException w:name="footer" w:semiHidden="1" w:unhideWhenUsed="1"/>
    <w:lsdException w:name="index heading" w:semiHidden="1" w:unhideWhenUsed="1"/>
    <w:lsdException w:name="caption" w:semiHidden="1" w:uiPriority="35" w:unhideWhenUsed="1" w:qFormat="1"/>
    <w:lsdException w:name="table of figures" w:semiHidden="1" w:unhideWhenUsed="1"/>
    <w:lsdException w:name="envelope address" w:semiHidden="1" w:unhideWhenUsed="1"/>
    <w:lsdException w:name="envelope return" w:semiHidden="1" w:unhideWhenUsed="1"/>
    <w:lsdException w:name="footnote reference" w:semiHidden="1" w:unhideWhenUsed="1"/>
    <w:lsdException w:name="annotation reference" w:semiHidden="1" w:unhideWhenUsed="1"/>
    <w:lsdException w:name="line number" w:semiHidden="1" w:unhideWhenUsed="1"/>
    <w:lsdException w:name="page number" w:semiHidden="1" w:unhideWhenUsed="1"/>
    <w:lsdException w:name="endnote reference" w:semiHidden="1" w:unhideWhenUsed="1"/>
    <w:lsdException w:name="endnote text" w:semiHidden="1" w:unhideWhenUsed="1"/>
    <w:lsdException w:name="table of authorities" w:semiHidden="1" w:unhideWhenUsed="1"/>
    <w:lsdException w:name="macro" w:semiHidden="1" w:unhideWhenUsed="1"/>
    <w:lsdException w:name="toa heading" w:semiHidden="1" w:unhideWhenUsed="1"/>
    <w:lsdException w:name="List" w:semiHidden="1" w:unhideWhenUsed="1"/>
    <w:lsdException w:name="List Bullet" w:semiHidden="1" w:unhideWhenUsed="1"/>
    <w:lsdException w:name="List Number" w:semiHidden="1" w:unhideWhenUsed="1"/>
    <w:lsdException w:name="List 2" w:semiHidden="1" w:unhideWhenUsed="1"/>
    <w:lsdException w:name="List 3" w:semiHidden="1" w:unhideWhenUsed="1"/>
    <w:lsdException w:name="List 4" w:semiHidden="1" w:unhideWhenUsed="1"/>
    <w:lsdException w:name="List 5" w:semiHidden="1" w:unhideWhenUsed="1"/>
    <w:lsdException w:name="List Bullet 2" w:semiHidden="1" w:unhideWhenUsed="1"/>
    <w:lsdException w:name="List Bullet 3" w:semiHidden="1" w:unhideWhenUsed="1"/>
    <w:lsdException w:name="List Bullet 4" w:semiHidden="1" w:unhideWhenUsed="1"/>
    <w:lsdException w:name="List Bullet 5" w:semiHidden="1" w:unhideWhenUsed="1"/>
    <w:lsdException w:name="List Number 2" w:semiHidden="1" w:unhideWhenUsed="1"/>
    <w:lsdException w:name="List Number 3" w:semiHidden="1" w:unhideWhenUsed="1"/>
    <w:lsdException w:name="List Number 4" w:semiHidden="1" w:unhideWhenUsed="1"/>
    <w:lsdException w:name="List Number 5" w:semiHidden="1" w:unhideWhenUsed="1"/>
    <w:lsdException w:name="Title" w:uiPriority="10" w:qFormat="1"/>
    <w:lsdException w:name="Closing" w:semiHidden="1" w:unhideWhenUsed="1"/>
    <w:lsdException w:name="Signature" w:semiHidden="1" w:unhideWhenUsed="1"/>
    <w:lsdException w:name="Default Paragraph Font" w:semiHidden="1" w:uiPriority="1" w:unhideWhenUsed="1"/>
    <w:lsdException w:name="Body Text" w:semiHidden="1" w:unhideWhenUsed="1"/>
    <w:lsdException w:name="Body Text Indent" w:semiHidden="1" w:unhideWhenUsed="1"/>
    <w:lsdException w:name="List Continue" w:semiHidden="1" w:unhideWhenUsed="1"/>
    <w:lsdException w:name="List Continue 2" w:semiHidden="1" w:unhideWhenUsed="1"/>
    <w:lsdException w:name="List Continue 3" w:semiHidden="1" w:unhideWhenUsed="1"/>
    <w:lsdException w:name="List Continue 4" w:semiHidden="1" w:unhideWhenUsed="1"/>
    <w:lsdException w:name="List Continue 5" w:semiHidden="1" w:unhideWhenUsed="1"/>
    <w:lsdException w:name="Message Header" w:semiHidden="1" w:unhideWhenUsed="1"/>
    <w:lsdException w:name="Subtitle" w:uiPriority="11" w:qFormat="1"/>
    <w:lsdException w:name="Salutation" w:semiHidden="1" w:unhideWhenUsed="1"/>
    <w:lsdException w:name="Date" w:semiHidden="1" w:unhideWhenUsed="1"/>
    <w:lsdException w:name="Body Text First Indent" w:semiHidden="1" w:unhideWhenUsed="1"/>
    <w:lsdException w:name="Body Text First Indent 2" w:semiHidden="1" w:unhideWhenUsed="1"/>
    <w:lsdException w:name="Note Heading" w:semiHidden="1" w:unhideWhenUsed="1"/>
    <w:lsdException w:name="Body Text 2" w:semiHidden="1" w:unhideWhenUsed="1"/>
    <w:lsdException w:name="Body Text 3" w:semiHidden="1" w:unhideWhenUsed="1"/>
    <w:lsdException w:name="Body Text Indent 2" w:semiHidden="1" w:unhideWhenUsed="1"/>
    <w:lsdException w:name="Body Text Indent 3" w:semiHidden="1" w:unhideWhenUsed="1"/>
    <w:lsdException w:name="Block Text" w:semiHidden="1" w:unhideWhenUsed="1"/>
    <w:lsdException w:name="Hyperlink" w:semiHidden="1" w:unhideWhenUsed="1"/>
    <w:lsdException w:name="FollowedHyperlink" w:semiHidden="1" w:unhideWhenUsed="1"/>
    <w:lsdException w:name="Strong" w:uiPriority="22" w:qFormat="1"/>
    <w:lsdException w:name="Emphasis" w:uiPriority="20" w:qFormat="1"/>
    <w:lsdException w:name="Document Map" w:semiHidden="1" w:unhideWhenUsed="1"/>
    <w:lsdException w:name="Plain Text" w:semiHidden="1" w:unhideWhenUsed="1"/>
    <w:lsdException w:name="E-mail Signature" w:semiHidden="1" w:unhideWhenUsed="1"/>
    <w:lsdException w:name="HTML Top of Form" w:semiHidden="1" w:unhideWhenUsed="1"/>
    <w:lsdException w:name="HTML Bottom of Form" w:semiHidden="1" w:unhideWhenUsed="1"/>
    <w:lsdException w:name="Normal (Web)" w:semiHidden="1" w:unhideWhenUsed="1"/>
    <w:lsdException w:name="HTML Acronym" w:semiHidden="1" w:unhideWhenUsed="1"/>
    <w:lsdException w:name="HTML Address" w:semiHidden="1" w:unhideWhenUsed="1"/>
    <w:lsdException w:name="HTML Cite" w:semiHidden="1" w:unhideWhenUsed="1"/>
    <w:lsdException w:name="HTML Code" w:semiHidden="1" w:unhideWhenUsed="1"/>
    <w:lsdException w:name="HTML Definition" w:semiHidden="1" w:unhideWhenUsed="1"/>
    <w:lsdException w:name="HTML Keyboard" w:semiHidden="1" w:unhideWhenUsed="1"/>
    <w:lsdException w:name="HTML Preformatted" w:semiHidden="1" w:unhideWhenUsed="1"/>
    <w:lsdException w:name="HTML Sample" w:semiHidden="1" w:unhideWhenUsed="1"/>
    <w:lsdException w:name="HTML Typewriter" w:semiHidden="1" w:unhideWhenUsed="1"/>
    <w:lsdException w:name="HTML Variable" w:semiHidden="1" w:unhideWhenUsed="1"/>
    <w:lsdException w:name="Normal Table" w:semiHidden="1" w:unhideWhenUsed="1"/>
    <w:lsdException w:name="annotation subject" w:semiHidden="1" w:unhideWhenUsed="1"/>
    <w:lsdException w:name="No List" w:semiHidden="1" w:unhideWhenUsed="1"/>
    <w:lsdException w:name="Outline List 1" w:semiHidden="1" w:unhideWhenUsed="1"/>
    <w:lsdException w:name="Outline List 2" w:semiHidden="1" w:unhideWhenUsed="1"/>
    <w:lsdException w:name="Outline List 3" w:semiHidden="1" w:unhideWhenUsed="1"/>
    <w:lsdException w:name="Table Simple 1" w:semiHidden="1" w:unhideWhenUsed="1"/>
    <w:lsdException w:name="Table Simple 2" w:semiHidden="1" w:unhideWhenUsed="1"/>
    <w:lsdException w:name="Table Simple 3" w:semiHidden="1" w:unhideWhenUsed="1"/>
    <w:lsdException w:name="Table Classic 1" w:semiHidden="1" w:unhideWhenUsed="1"/>
    <w:lsdException w:name="Table Classic 2" w:semiHidden="1" w:unhideWhenUsed="1"/>
    <w:lsdException w:name="Table Classic 3" w:semiHidden="1" w:unhideWhenUsed="1"/>
    <w:lsdException w:name="Table Classic 4" w:semiHidden="1" w:unhideWhenUsed="1"/>
    <w:lsdException w:name="Table Colorful 1" w:semiHidden="1" w:unhideWhenUsed="1"/>
    <w:lsdException w:name="Table Colorful 2" w:semiHidden="1" w:unhideWhenUsed="1"/>
    <w:lsdException w:name="Table Colorful 3" w:semiHidden="1" w:unhideWhenUsed="1"/>
    <w:lsdException w:name="Table Columns 1" w:semiHidden="1" w:unhideWhenUsed="1"/>
    <w:lsdException w:name="Table Columns 2" w:semiHidden="1" w:unhideWhenUsed="1"/>
    <w:lsdException w:name="Table Columns 3" w:semiHidden="1" w:unhideWhenUsed="1"/>
    <w:lsdException w:name="Table Columns 4" w:semiHidden="1" w:unhideWhenUsed="1"/>
    <w:lsdException w:name="Table Columns 5" w:semiHidden="1" w:unhideWhenUsed="1"/>
    <w:lsdException w:name="Table Grid 1" w:semiHidden="1" w:unhideWhenUsed="1"/>
    <w:lsdException w:name="Table Grid 2" w:semiHidden="1" w:unhideWhenUsed="1"/>
    <w:lsdException w:name="Table Grid 3" w:semiHidden="1" w:unhideWhenUsed="1"/>
    <w:lsdException w:name="Table Grid 4" w:semiHidden="1" w:unhideWhenUsed="1"/>
    <w:lsdException w:name="Table Grid 5" w:semiHidden="1" w:unhideWhenUsed="1"/>
    <w:lsdException w:name="Table Grid 6" w:semiHidden="1" w:unhideWhenUsed="1"/>
    <w:lsdException w:name="Table Grid 7" w:semiHidden="1" w:unhideWhenUsed="1"/>
    <w:lsdException w:name="Table Grid 8" w:semiHidden="1" w:unhideWhenUsed="1"/>
    <w:lsdException w:name="Table List 1" w:semiHidden="1" w:unhideWhenUsed="1"/>
    <w:lsdException w:name="Table List 2" w:semiHidden="1" w:unhideWhenUsed="1"/>
    <w:lsdException w:name="Table List 3" w:semiHidden="1" w:unhideWhenUsed="1"/>
    <w:lsdException w:name="Table List 4" w:semiHidden="1" w:unhideWhenUsed="1"/>
    <w:lsdException w:name="Table List 5" w:semiHidden="1" w:unhideWhenUsed="1"/>
    <w:lsdException w:name="Table List 6" w:semiHidden="1" w:unhideWhenUsed="1"/>
    <w:lsdException w:name="Table List 7" w:semiHidden="1" w:unhideWhenUsed="1"/>
    <w:lsdException w:name="Table List 8" w:semiHidden="1" w:unhideWhenUsed="1"/>
    <w:lsdException w:name="Table 3D effects 1" w:semiHidden="1" w:unhideWhenUsed="1"/>
    <w:lsdException w:name="Table 3D effects 2" w:semiHidden="1" w:unhideWhenUsed="1"/>
    <w:lsdException w:name="Table 3D effects 3" w:semiHidden="1" w:unhideWhenUsed="1"/>
    <w:lsdException w:name="Table Contemporary" w:semiHidden="1" w:unhideWhenUsed="1"/>
    <w:lsdException w:name="Table Elegant" w:semiHidden="1" w:unhideWhenUsed="1"/>
    <w:lsdException w:name="Table Professional" w:semiHidden="1" w:unhideWhenUsed="1"/>
    <w:lsdException w:name="Table Subtle 1" w:semiHidden="1" w:unhideWhenUsed="1"/>
    <w:lsdException w:name="Table Subtle 2" w:semiHidden="1" w:unhideWhenUsed="1"/>
    <w:lsdException w:name="Table Web 1" w:semiHidden="1" w:unhideWhenUsed="1"/>
    <w:lsdException w:name="Table Web 2" w:semiHidden="1" w:unhideWhenUsed="1"/>
    <w:lsdException w:name="Table Web 3" w:semiHidden="1" w:unhideWhenUsed="1"/>
    <w:lsdException w:name="Balloon Text" w:semiHidden="1" w:unhideWhenUsed="1"/>
    <w:lsdException w:name="Table Grid" w:uiPriority="59"/>
    <w:lsdException w:name="Table Theme" w:semiHidden="1" w:unhideWhenUsed="1"/>
    <w:lsdException w:name="Placeholder Text" w:semiHidden="1"/>
    <w:lsdException w:name="No Spacing" w:uiPriority="1" w:qFormat="1"/>
    <w:lsdException w:name="Light Shading" w:uiPriority="60"/>
    <w:lsdException w:name="Light List" w:uiPriority="61"/>
    <w:lsdException w:name="Light Grid" w:uiPriority="62"/>
    <w:lsdException w:name="Medium Shading 1" w:uiPriority="63"/>
    <w:lsdException w:name="Medium Shading 2" w:uiPriority="64"/>
    <w:lsdException w:name="Medium List 1" w:uiPriority="65"/>
    <w:lsdException w:name="Medium List 2" w:uiPriority="66"/>
    <w:lsdException w:name="Medium Grid 1" w:uiPriority="67"/>
    <w:lsdException w:name="Medium Grid 2" w:uiPriority="68"/>
    <w:lsdException w:name="Medium Grid 3" w:uiPriority="69"/>
    <w:lsdException w:name="Dark List" w:uiPriority="70"/>
    <w:lsdException w:name="Colorful Shading" w:uiPriority="71"/>
    <w:lsdException w:name="Colorful List" w:uiPriority="72"/>
    <w:lsdException w:name="Colorful Grid" w:uiPriority="73"/>
    <w:lsdException w:name="Light Shading Accent 1" w:uiPriority="60"/>
    <w:lsdException w:name="Light List Accent 1" w:uiPriority="61"/>
    <w:lsdException w:name="Light Grid Accent 1" w:uiPriority="62"/>
    <w:lsdException w:name="Medium Shading 1 Accent 1" w:uiPriority="63"/>
    <w:lsdException w:name="Medium Shading 2 Accent 1" w:uiPriority="64"/>
    <w:lsdException w:name="Medium List 1 Accent 1" w:uiPriority="65"/>
    <w:lsdException w:name="Revision" w:semiHidden="1"/>
    <w:lsdException w:name="List Paragraph" w:uiPriority="34" w:qFormat="1"/>
    <w:lsdException w:name="Quote" w:uiPriority="29" w:qFormat="1"/>
    <w:lsdException w:name="Intense Quote" w:uiPriority="30" w:qFormat="1"/>
    <w:lsdException w:name="Medium List 2 Accent 1" w:uiPriority="66"/>
    <w:lsdException w:name="Medium Grid 1 Accent 1" w:uiPriority="67"/>
    <w:lsdException w:name="Medium Grid 2 Accent 1" w:uiPriority="68"/>
    <w:lsdException w:name="Medium Grid 3 Accent 1" w:uiPriority="69"/>
    <w:lsdException w:name="Dark List Accent 1" w:uiPriority="70"/>
    <w:lsdException w:name="Colorful Shading Accent 1" w:uiPriority="71"/>
    <w:lsdException w:name="Colorful List Accent 1" w:uiPriority="72"/>
    <w:lsdException w:name="Colorful Grid Accent 1" w:uiPriority="73"/>
    <w:lsdException w:name="Light Shading Accent 2" w:uiPriority="60"/>
    <w:lsdException w:name="Light List Accent 2" w:uiPriority="61"/>
    <w:lsdException w:name="Light Grid Accent 2" w:uiPriority="62"/>
    <w:lsdException w:name="Medium Shading 1 Accent 2" w:uiPriority="63"/>
    <w:lsdException w:name="Medium Shading 2 Accent 2" w:uiPriority="64"/>
    <w:lsdException w:name="Medium List 1 Accent 2" w:uiPriority="65"/>
    <w:lsdException w:name="Medium List 2 Accent 2" w:uiPriority="66"/>
    <w:lsdException w:name="Medium Grid 1 Accent 2" w:uiPriority="67"/>
    <w:lsdException w:name="Medium Grid 2 Accent 2" w:uiPriority="68"/>
    <w:lsdException w:name="Medium Grid 3 Accent 2" w:uiPriority="69"/>
    <w:lsdException w:name="Dark List Accent 2" w:uiPriority="70"/>
    <w:lsdException w:name="Colorful Shading Accent 2" w:uiPriority="71"/>
    <w:lsdException w:name="Colorful List Accent 2" w:uiPriority="72"/>
    <w:lsdException w:name="Colorful Grid Accent 2" w:uiPriority="73"/>
    <w:lsdException w:name="Light Shading Accent 3" w:uiPriority="60"/>
    <w:lsdException w:name="Light List Accent 3" w:uiPriority="61"/>
    <w:lsdException w:name="Light Grid Accent 3" w:uiPriority="62"/>
    <w:lsdException w:name="Medium Shading 1 Accent 3" w:uiPriority="63"/>
    <w:lsdException w:name="Medium Shading 2 Accent 3" w:uiPriority="64"/>
    <w:lsdException w:name="Medium List 1 Accent 3" w:uiPriority="65"/>
    <w:lsdException w:name="Medium List 2 Accent 3" w:uiPriority="66"/>
    <w:lsdException w:name="Medium Grid 1 Accent 3" w:uiPriority="67"/>
    <w:lsdException w:name="Medium Grid 2 Accent 3" w:uiPriority="68"/>
    <w:lsdException w:name="Medium Grid 3 Accent 3" w:uiPriority="69"/>
    <w:lsdException w:name="Dark List Accent 3" w:uiPriority="70"/>
    <w:lsdException w:name="Colorful Shading Accent 3" w:uiPriority="71"/>
    <w:lsdException w:name="Colorful List Accent 3" w:uiPriority="72"/>
    <w:lsdException w:name="Colorful Grid Accent 3" w:uiPriority="73"/>
    <w:lsdException w:name="Light Shading Accent 4" w:uiPriority="60"/>
    <w:lsdException w:name="Light List Accent 4" w:uiPriority="61"/>
    <w:lsdException w:name="Light Grid Accent 4" w:uiPriority="62"/>
    <w:lsdException w:name="Medium Shading 1 Accent 4" w:uiPriority="63"/>
    <w:lsdException w:name="Medium Shading 2 Accent 4" w:uiPriority="64"/>
    <w:lsdException w:name="Medium List 1 Accent 4" w:uiPriority="65"/>
    <w:lsdException w:name="Medium List 2 Accent 4" w:uiPriority="66"/>
    <w:lsdException w:name="Medium Grid 1 Accent 4" w:uiPriority="67"/>
    <w:lsdException w:name="Medium Grid 2 Accent 4" w:uiPriority="68"/>
    <w:lsdException w:name="Medium Grid 3 Accent 4" w:uiPriority="69"/>
    <w:lsdException w:name="Dark List Accent 4" w:uiPriority="70"/>
    <w:lsdException w:name="Colorful Shading Accent 4" w:uiPriority="71"/>
    <w:lsdException w:name="Colorful List Accent 4" w:uiPriority="72"/>
    <w:lsdException w:name="Colorful Grid Accent 4" w:uiPriority="73"/>
    <w:lsdException w:name="Light Shading Accent 5" w:uiPriority="60"/>
    <w:lsdException w:name="Light List Accent 5" w:uiPriority="61"/>
    <w:lsdException w:name="Light Grid Accent 5" w:uiPriority="62"/>
    <w:lsdException w:name="Medium Shading 1 Accent 5" w:uiPriority="63"/>
    <w:lsdException w:name="Medium Shading 2 Accent 5" w:uiPriority="64"/>
    <w:lsdException w:name="Medium List 1 Accent 5" w:uiPriority="65"/>
    <w:lsdException w:name="Medium List 2 Accent 5" w:uiPriority="66"/>
    <w:lsdException w:name="Medium Grid 1 Accent 5" w:uiPriority="67"/>
    <w:lsdException w:name="Medium Grid 2 Accent 5" w:uiPriority="68"/>
    <w:lsdException w:name="Medium Grid 3 Accent 5" w:uiPriority="69"/>
    <w:lsdException w:name="Dark List Accent 5" w:uiPriority="70"/>
    <w:lsdException w:name="Colorful Shading Accent 5" w:uiPriority="71"/>
    <w:lsdException w:name="Colorful List Accent 5" w:uiPriority="72"/>
    <w:lsdException w:name="Colorful Grid Accent 5" w:uiPriority="73"/>
    <w:lsdException w:name="Light Shading Accent 6" w:uiPriority="60"/>
    <w:lsdException w:name="Light List Accent 6" w:uiPriority="61"/>
    <w:lsdException w:name="Light Grid Accent 6" w:uiPriority="62"/>
    <w:lsdException w:name="Medium Shading 1 Accent 6" w:uiPriority="63"/>
    <w:lsdException w:name="Medium Shading 2 Accent 6" w:uiPriority="64"/>
    <w:lsdException w:name="Medium List 1 Accent 6" w:uiPriority="65"/>
    <w:lsdException w:name="Medium List 2 Accent 6" w:uiPriority="66"/>
    <w:lsdException w:name="Medium Grid 1 Accent 6" w:uiPriority="67"/>
    <w:lsdException w:name="Medium Grid 2 Accent 6" w:uiPriority="68"/>
    <w:lsdException w:name="Medium Grid 3 Accent 6" w:uiPriority="69"/>
    <w:lsdException w:name="Dark List Accent 6" w:uiPriority="70"/>
    <w:lsdException w:name="Colorful Shading Accent 6" w:uiPriority="71"/>
    <w:lsdException w:name="Colorful List Accent 6" w:uiPriority="72"/>
    <w:lsdException w:name="Colorful Grid Accent 6" w:uiPriority="73"/>
    <w:lsdException w:name="Subtle Emphasis" w:uiPriority="19" w:qFormat="1"/>
    <w:lsdException w:name="Intense Emphasis" w:uiPriority="21" w:qFormat="1"/>
    <w:lsdException w:name="Subtle Reference" w:uiPriority="31" w:qFormat="1"/>
    <w:lsdException w:name="Intense Reference" w:uiPriority="32" w:qFormat="1"/>
    <w:lsdException w:name="Book Title" w:uiPriority="33" w:qFormat="1"/>
    <w:lsdException w:name="Bibliography" w:semiHidden="1" w:uiPriority="37" w:unhideWhenUsed="1"/>
    <w:lsdException w:name="TOC Heading" w:semiHidden="1" w:uiPriority="39" w:unhideWhenUsed="1" w:qFormat="1"/>
    <w:lsdException w:name="Plain Table 1" w:uiPriority="41"/>
    <w:lsdException w:name="Plain Table 2" w:uiPriority="42"/>
    <w:lsdException w:name="Plain Table 3" w:uiPriority="43"/>
    <w:lsdException w:name="Plain Table 4" w:uiPriority="44"/>
    <w:lsdException w:name="Plain Table 5" w:uiPriority="45"/>
    <w:lsdException w:name="Grid Table Light" w:uiPriority="40"/>
    <w:lsdException w:name="Grid Table 1 Light" w:uiPriority="46"/>
    <w:lsdException w:name="Grid Table 2" w:uiPriority="47"/>
    <w:lsdException w:name="Grid Table 3" w:uiPriority="48"/>
    <w:lsdException w:name="Grid Table 4" w:uiPriority="49"/>
    <w:lsdException w:name="Grid Table 5 Dark" w:uiPriority="50"/>
    <w:lsdException w:name="Grid Table 6 Colorful" w:uiPriority="51"/>
    <w:lsdException w:name="Grid Table 7 Colorful" w:uiPriority="52"/>
    <w:lsdException w:name="Grid Table 1 Light Accent 1" w:uiPriority="46"/>
    <w:lsdException w:name="Grid Table 2 Accent 1" w:uiPriority="47"/>
    <w:lsdException w:name="Grid Table 3 Accent 1" w:uiPriority="48"/>
    <w:lsdException w:name="Grid Table 4 Accent 1" w:uiPriority="49"/>
    <w:lsdException w:name="Grid Table 5 Dark Accent 1" w:uiPriority="50"/>
    <w:lsdException w:name="Grid Table 6 Colorful Accent 1" w:uiPriority="51"/>
    <w:lsdException w:name="Grid Table 7 Colorful Accent 1" w:uiPriority="52"/>
    <w:lsdException w:name="Grid Table 1 Light Accent 2" w:uiPriority="46"/>
    <w:lsdException w:name="Grid Table 2 Accent 2" w:uiPriority="47"/>
    <w:lsdException w:name="Grid Table 3 Accent 2" w:uiPriority="48"/>
    <w:lsdException w:name="Grid Table 4 Accent 2" w:uiPriority="49"/>
    <w:lsdException w:name="Grid Table 5 Dark Accent 2" w:uiPriority="50"/>
    <w:lsdException w:name="Grid Table 6 Colorful Accent 2" w:uiPriority="51"/>
    <w:lsdException w:name="Grid Table 7 Colorful Accent 2" w:uiPriority="52"/>
    <w:lsdException w:name="Grid Table 1 Light Accent 3" w:uiPriority="46"/>
    <w:lsdException w:name="Grid Table 2 Accent 3" w:uiPriority="47"/>
    <w:lsdException w:name="Grid Table 3 Accent 3" w:uiPriority="48"/>
    <w:lsdException w:name="Grid Table 4 Accent 3" w:uiPriority="49"/>
    <w:lsdException w:name="Grid Table 5 Dark Accent 3" w:uiPriority="50"/>
    <w:lsdException w:name="Grid Table 6 Colorful Accent 3" w:uiPriority="51"/>
    <w:lsdException w:name="Grid Table 7 Colorful Accent 3" w:uiPriority="52"/>
    <w:lsdException w:name="Grid Table 1 Light Accent 4" w:uiPriority="46"/>
    <w:lsdException w:name="Grid Table 2 Accent 4" w:uiPriority="47"/>
    <w:lsdException w:name="Grid Table 3 Accent 4" w:uiPriority="48"/>
    <w:lsdException w:name="Grid Table 4 Accent 4" w:uiPriority="49"/>
    <w:lsdException w:name="Grid Table 5 Dark Accent 4" w:uiPriority="50"/>
    <w:lsdException w:name="Grid Table 6 Colorful Accent 4" w:uiPriority="51"/>
    <w:lsdException w:name="Grid Table 7 Colorful Accent 4" w:uiPriority="52"/>
    <w:lsdException w:name="Grid Table 1 Light Accent 5" w:uiPriority="46"/>
    <w:lsdException w:name="Grid Table 2 Accent 5" w:uiPriority="47"/>
    <w:lsdException w:name="Grid Table 3 Accent 5" w:uiPriority="48"/>
    <w:lsdException w:name="Grid Table 4 Accent 5" w:uiPriority="49"/>
    <w:lsdException w:name="Grid Table 5 Dark Accent 5" w:uiPriority="50"/>
    <w:lsdException w:name="Grid Table 6 Colorful Accent 5" w:uiPriority="51"/>
    <w:lsdException w:name="Grid Table 7 Colorful Accent 5" w:uiPriority="52"/>
    <w:lsdException w:name="Grid Table 1 Light Accent 6" w:uiPriority="46"/>
    <w:lsdException w:name="Grid Table 2 Accent 6" w:uiPriority="47"/>
    <w:lsdException w:name="Grid Table 3 Accent 6" w:uiPriority="48"/>
    <w:lsdException w:name="Grid Table 4 Accent 6" w:uiPriority="49"/>
    <w:lsdException w:name="Grid Table 5 Dark Accent 6" w:uiPriority="50"/>
    <w:lsdException w:name="Grid Table 6 Colorful Accent 6" w:uiPriority="51"/>
    <w:lsdException w:name="Grid Table 7 Colorful Accent 6" w:uiPriority="52"/>
    <w:lsdException w:name="List Table 1 Light" w:uiPriority="46"/>
    <w:lsdException w:name="List Table 2" w:uiPriority="47"/>
    <w:lsdException w:name="List Table 3" w:uiPriority="48"/>
    <w:lsdException w:name="List Table 4" w:uiPriority="49"/>
    <w:lsdException w:name="List Table 5 Dark" w:uiPriority="50"/>
    <w:lsdException w:name="List Table 6 Colorful" w:uiPriority="51"/>
    <w:lsdException w:name="List Table 7 Colorful" w:uiPriority="52"/>
    <w:lsdException w:name="List Table 1 Light Accent 1" w:uiPriority="46"/>
    <w:lsdException w:name="List Table 2 Accent 1" w:uiPriority="47"/>
    <w:lsdException w:name="List Table 3 Accent 1" w:uiPriority="48"/>
    <w:lsdException w:name="List Table 4 Accent 1" w:uiPriority="49"/>
    <w:lsdException w:name="List Table 5 Dark Accent 1" w:uiPriority="50"/>
    <w:lsdException w:name="List Table 6 Colorful Accent 1" w:uiPriority="51"/>
    <w:lsdException w:name="List Table 7 Colorful Accent 1" w:uiPriority="52"/>
    <w:lsdException w:name="List Table 1 Light Accent 2" w:uiPriority="46"/>
    <w:lsdException w:name="List Table 2 Accent 2" w:uiPriority="47"/>
    <w:lsdException w:name="List Table 3 Accent 2" w:uiPriority="48"/>
    <w:lsdException w:name="List Table 4 Accent 2" w:uiPriority="49"/>
    <w:lsdException w:name="List Table 5 Dark Accent 2" w:uiPriority="50"/>
    <w:lsdException w:name="List Table 6 Colorful Accent 2" w:uiPriority="51"/>
    <w:lsdException w:name="List Table 7 Colorful Accent 2" w:uiPriority="52"/>
    <w:lsdException w:name="List Table 1 Light Accent 3" w:uiPriority="46"/>
    <w:lsdException w:name="List Table 2 Accent 3" w:uiPriority="47"/>
    <w:lsdException w:name="List Table 3 Accent 3" w:uiPriority="48"/>
    <w:lsdException w:name="List Table 4 Accent 3" w:uiPriority="49"/>
    <w:lsdException w:name="List Table 5 Dark Accent 3" w:uiPriority="50"/>
    <w:lsdException w:name="List Table 6 Colorful Accent 3" w:uiPriority="51"/>
    <w:lsdException w:name="List Table 7 Colorful Accent 3" w:uiPriority="52"/>
    <w:lsdException w:name="List Table 1 Light Accent 4" w:uiPriority="46"/>
    <w:lsdException w:name="List Table 2 Accent 4" w:uiPriority="47"/>
    <w:lsdException w:name="List Table 3 Accent 4" w:uiPriority="48"/>
    <w:lsdException w:name="List Table 4 Accent 4" w:uiPriority="49"/>
    <w:lsdException w:name="List Table 5 Dark Accent 4" w:uiPriority="50"/>
    <w:lsdException w:name="List Table 6 Colorful Accent 4" w:uiPriority="51"/>
    <w:lsdException w:name="List Table 7 Colorful Accent 4" w:uiPriority="52"/>
    <w:lsdException w:name="List Table 1 Light Accent 5" w:uiPriority="46"/>
    <w:lsdException w:name="List Table 2 Accent 5" w:uiPriority="47"/>
    <w:lsdException w:name="List Table 3 Accent 5" w:uiPriority="48"/>
    <w:lsdException w:name="List Table 4 Accent 5" w:uiPriority="49"/>
    <w:lsdException w:name="List Table 5 Dark Accent 5" w:uiPriority="50"/>
    <w:lsdException w:name="List Table 6 Colorful Accent 5" w:uiPriority="51"/>
    <w:lsdException w:name="List Table 7 Colorful Accent 5" w:uiPriority="52"/>
    <w:lsdException w:name="List Table 1 Light Accent 6" w:uiPriority="46"/>
    <w:lsdException w:name="List Table 2 Accent 6" w:uiPriority="47"/>
    <w:lsdException w:name="List Table 3 Accent 6" w:uiPriority="48"/>
    <w:lsdException w:name="List Table 4 Accent 6" w:uiPriority="49"/>
    <w:lsdException w:name="List Table 5 Dark Accent 6" w:uiPriority="50"/>
    <w:lsdException w:name="List Table 6 Colorful Accent 6" w:uiPriority="51"/>
    <w:lsdException w:name="List Table 7 Colorful Accent 6" w:uiPriority="52"/>
  </w:latentStyles>
  <w:style w:type="paragraph" w:default="1" w:styleId="Normal">
    <w:name w:val="Normal"/>
    <w:qFormat/>
    <w:rsid w:val="00097F00"/>
    <w:rPr>
      <w:rFonts w:ascii="Times New Roman" w:eastAsia="Times New Roman" w:hAnsi="Times New Roman" w:cs="Times New Roman"/>
      <w:color w:val="00000A"/>
      <w:szCs w:val="20"/>
      <w:lang w:eastAsia="pt-BR"/>
    </w:rPr>
  </w:style>
  <w:style w:type="character" w:default="1" w:styleId="Fontepargpadro">
    <w:name w:val="Default Paragraph Font"/>
    <w:uiPriority w:val="1"/>
    <w:semiHidden/>
    <w:unhideWhenUsed/>
  </w:style>
  <w:style w:type="table" w:default="1" w:styleId="Tabelanormal">
    <w:name w:val="Normal Table"/>
    <w:uiPriority w:val="99"/>
    <w:semiHidden/>
    <w:unhideWhenUsed/>
    <w:tblPr>
      <w:tblInd w:w="0" w:type="dxa"/>
      <w:tblCellMar>
        <w:top w:w="0" w:type="dxa"/>
        <w:left w:w="108" w:type="dxa"/>
        <w:bottom w:w="0" w:type="dxa"/>
        <w:right w:w="108" w:type="dxa"/>
      </w:tblCellMar>
    </w:tblPr>
  </w:style>
  <w:style w:type="numbering" w:default="1" w:styleId="Semlista">
    <w:name w:val="No List"/>
    <w:uiPriority w:val="99"/>
    <w:semiHidden/>
    <w:unhideWhenUsed/>
  </w:style>
  <w:style w:type="paragraph" w:customStyle="1" w:styleId="Ttulo31">
    <w:name w:val="Título 31"/>
    <w:basedOn w:val="Normal"/>
    <w:link w:val="Ttulo3Char"/>
    <w:uiPriority w:val="9"/>
    <w:qFormat/>
    <w:rsid w:val="00D87331"/>
    <w:pPr>
      <w:spacing w:beforeAutospacing="1" w:afterAutospacing="1"/>
      <w:outlineLvl w:val="2"/>
    </w:pPr>
    <w:rPr>
      <w:b/>
      <w:bCs/>
      <w:sz w:val="27"/>
      <w:szCs w:val="27"/>
    </w:rPr>
  </w:style>
  <w:style w:type="character" w:customStyle="1" w:styleId="CabealhoChar">
    <w:name w:val="Cabeçalho Char"/>
    <w:basedOn w:val="Fontepargpadro"/>
    <w:link w:val="Cabealho1"/>
    <w:uiPriority w:val="99"/>
    <w:qFormat/>
    <w:rsid w:val="00F0438B"/>
  </w:style>
  <w:style w:type="character" w:customStyle="1" w:styleId="RodapChar">
    <w:name w:val="Rodapé Char"/>
    <w:basedOn w:val="Fontepargpadro"/>
    <w:link w:val="Rodap1"/>
    <w:uiPriority w:val="99"/>
    <w:qFormat/>
    <w:rsid w:val="00F0438B"/>
  </w:style>
  <w:style w:type="character" w:customStyle="1" w:styleId="TextodebaloChar">
    <w:name w:val="Texto de balão Char"/>
    <w:basedOn w:val="Fontepargpadro"/>
    <w:link w:val="Textodebalo"/>
    <w:uiPriority w:val="99"/>
    <w:semiHidden/>
    <w:qFormat/>
    <w:rsid w:val="00F0438B"/>
    <w:rPr>
      <w:rFonts w:ascii="Tahoma" w:hAnsi="Tahoma" w:cs="Tahoma"/>
      <w:sz w:val="16"/>
      <w:szCs w:val="16"/>
    </w:rPr>
  </w:style>
  <w:style w:type="character" w:customStyle="1" w:styleId="Ttulo3Char">
    <w:name w:val="Título 3 Char"/>
    <w:basedOn w:val="Fontepargpadro"/>
    <w:link w:val="Ttulo31"/>
    <w:uiPriority w:val="9"/>
    <w:qFormat/>
    <w:rsid w:val="00D87331"/>
    <w:rPr>
      <w:rFonts w:ascii="Times New Roman" w:eastAsia="Times New Roman" w:hAnsi="Times New Roman" w:cs="Times New Roman"/>
      <w:b/>
      <w:bCs/>
      <w:sz w:val="27"/>
      <w:szCs w:val="27"/>
      <w:lang w:eastAsia="pt-BR"/>
    </w:rPr>
  </w:style>
  <w:style w:type="character" w:customStyle="1" w:styleId="LinkdaInternet">
    <w:name w:val="Link da Internet"/>
    <w:basedOn w:val="Fontepargpadro"/>
    <w:uiPriority w:val="99"/>
    <w:semiHidden/>
    <w:unhideWhenUsed/>
    <w:rsid w:val="00D87331"/>
    <w:rPr>
      <w:color w:val="0000FF"/>
      <w:u w:val="single"/>
    </w:rPr>
  </w:style>
  <w:style w:type="paragraph" w:styleId="Ttulo">
    <w:name w:val="Title"/>
    <w:basedOn w:val="Normal"/>
    <w:next w:val="Corpodetexto"/>
    <w:qFormat/>
    <w:rsid w:val="00233AF2"/>
    <w:pPr>
      <w:keepNext/>
      <w:spacing w:before="240" w:after="120"/>
    </w:pPr>
    <w:rPr>
      <w:rFonts w:ascii="Liberation Sans" w:eastAsia="Microsoft YaHei" w:hAnsi="Liberation Sans" w:cs="Mangal"/>
      <w:sz w:val="28"/>
      <w:szCs w:val="28"/>
    </w:rPr>
  </w:style>
  <w:style w:type="paragraph" w:styleId="Corpodetexto">
    <w:name w:val="Body Text"/>
    <w:basedOn w:val="Normal"/>
    <w:rsid w:val="00233AF2"/>
    <w:pPr>
      <w:spacing w:after="140" w:line="288" w:lineRule="auto"/>
    </w:pPr>
  </w:style>
  <w:style w:type="paragraph" w:styleId="Lista">
    <w:name w:val="List"/>
    <w:basedOn w:val="Corpodetexto"/>
    <w:rsid w:val="00233AF2"/>
    <w:rPr>
      <w:rFonts w:cs="Mangal"/>
    </w:rPr>
  </w:style>
  <w:style w:type="paragraph" w:customStyle="1" w:styleId="Legenda1">
    <w:name w:val="Legenda1"/>
    <w:basedOn w:val="Normal"/>
    <w:qFormat/>
    <w:rsid w:val="00233AF2"/>
    <w:pPr>
      <w:suppressLineNumbers/>
      <w:spacing w:before="120" w:after="120"/>
    </w:pPr>
    <w:rPr>
      <w:rFonts w:cs="Lucida Sans"/>
      <w:i/>
      <w:iCs/>
      <w:sz w:val="24"/>
      <w:szCs w:val="24"/>
    </w:rPr>
  </w:style>
  <w:style w:type="paragraph" w:customStyle="1" w:styleId="ndice">
    <w:name w:val="Índice"/>
    <w:basedOn w:val="Normal"/>
    <w:qFormat/>
    <w:rsid w:val="00233AF2"/>
    <w:pPr>
      <w:suppressLineNumbers/>
    </w:pPr>
    <w:rPr>
      <w:rFonts w:cs="Mangal"/>
    </w:rPr>
  </w:style>
  <w:style w:type="paragraph" w:styleId="Legenda">
    <w:name w:val="caption"/>
    <w:basedOn w:val="Normal"/>
    <w:qFormat/>
    <w:rsid w:val="00233AF2"/>
    <w:pPr>
      <w:suppressLineNumbers/>
      <w:spacing w:before="120" w:after="120"/>
    </w:pPr>
    <w:rPr>
      <w:rFonts w:cs="Mangal"/>
      <w:i/>
      <w:iCs/>
      <w:sz w:val="24"/>
      <w:szCs w:val="24"/>
    </w:rPr>
  </w:style>
  <w:style w:type="paragraph" w:customStyle="1" w:styleId="Cabealho1">
    <w:name w:val="Cabeçalho1"/>
    <w:basedOn w:val="Normal"/>
    <w:link w:val="CabealhoChar"/>
    <w:uiPriority w:val="99"/>
    <w:unhideWhenUsed/>
    <w:rsid w:val="00F0438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customStyle="1" w:styleId="Rodap1">
    <w:name w:val="Rodapé1"/>
    <w:basedOn w:val="Normal"/>
    <w:link w:val="RodapChar"/>
    <w:uiPriority w:val="99"/>
    <w:unhideWhenUsed/>
    <w:rsid w:val="00F0438B"/>
    <w:pPr>
      <w:tabs>
        <w:tab w:val="center" w:pos="4252"/>
        <w:tab w:val="right" w:pos="8504"/>
      </w:tabs>
    </w:pPr>
    <w:rPr>
      <w:rFonts w:asciiTheme="minorHAnsi" w:eastAsiaTheme="minorHAnsi" w:hAnsiTheme="minorHAnsi" w:cstheme="minorBidi"/>
      <w:sz w:val="22"/>
      <w:szCs w:val="22"/>
      <w:lang w:eastAsia="en-US"/>
    </w:rPr>
  </w:style>
  <w:style w:type="paragraph" w:styleId="Textodebalo">
    <w:name w:val="Balloon Text"/>
    <w:basedOn w:val="Normal"/>
    <w:link w:val="TextodebaloChar"/>
    <w:uiPriority w:val="99"/>
    <w:semiHidden/>
    <w:unhideWhenUsed/>
    <w:qFormat/>
    <w:rsid w:val="00F0438B"/>
    <w:rPr>
      <w:rFonts w:ascii="Tahoma" w:eastAsiaTheme="minorHAnsi" w:hAnsi="Tahoma" w:cs="Tahoma"/>
      <w:sz w:val="16"/>
      <w:szCs w:val="16"/>
      <w:lang w:eastAsia="en-US"/>
    </w:rPr>
  </w:style>
  <w:style w:type="paragraph" w:styleId="SemEspaamento">
    <w:name w:val="No Spacing"/>
    <w:uiPriority w:val="1"/>
    <w:qFormat/>
    <w:rsid w:val="00097F00"/>
    <w:rPr>
      <w:rFonts w:ascii="Times New Roman" w:eastAsia="Times New Roman" w:hAnsi="Times New Roman" w:cs="Times New Roman"/>
      <w:color w:val="00000A"/>
      <w:szCs w:val="20"/>
      <w:lang w:eastAsia="pt-BR"/>
    </w:rPr>
  </w:style>
  <w:style w:type="paragraph" w:styleId="Cabealho">
    <w:name w:val="header"/>
    <w:basedOn w:val="Normal"/>
    <w:link w:val="CabealhoChar1"/>
    <w:uiPriority w:val="99"/>
    <w:unhideWhenUsed/>
    <w:rsid w:val="00EC2D30"/>
    <w:pPr>
      <w:tabs>
        <w:tab w:val="center" w:pos="4252"/>
        <w:tab w:val="right" w:pos="8504"/>
      </w:tabs>
    </w:pPr>
  </w:style>
  <w:style w:type="character" w:customStyle="1" w:styleId="CabealhoChar1">
    <w:name w:val="Cabeçalho Char1"/>
    <w:basedOn w:val="Fontepargpadro"/>
    <w:link w:val="Cabealho"/>
    <w:uiPriority w:val="99"/>
    <w:rsid w:val="00EC2D30"/>
    <w:rPr>
      <w:rFonts w:ascii="Times New Roman" w:eastAsia="Times New Roman" w:hAnsi="Times New Roman" w:cs="Times New Roman"/>
      <w:color w:val="00000A"/>
      <w:szCs w:val="20"/>
      <w:lang w:eastAsia="pt-BR"/>
    </w:rPr>
  </w:style>
  <w:style w:type="paragraph" w:styleId="Rodap">
    <w:name w:val="footer"/>
    <w:basedOn w:val="Normal"/>
    <w:link w:val="RodapChar1"/>
    <w:uiPriority w:val="99"/>
    <w:unhideWhenUsed/>
    <w:rsid w:val="00EC2D30"/>
    <w:pPr>
      <w:tabs>
        <w:tab w:val="center" w:pos="4252"/>
        <w:tab w:val="right" w:pos="8504"/>
      </w:tabs>
    </w:pPr>
  </w:style>
  <w:style w:type="character" w:customStyle="1" w:styleId="RodapChar1">
    <w:name w:val="Rodapé Char1"/>
    <w:basedOn w:val="Fontepargpadro"/>
    <w:link w:val="Rodap"/>
    <w:uiPriority w:val="99"/>
    <w:rsid w:val="00EC2D30"/>
    <w:rPr>
      <w:rFonts w:ascii="Times New Roman" w:eastAsia="Times New Roman" w:hAnsi="Times New Roman" w:cs="Times New Roman"/>
      <w:color w:val="00000A"/>
      <w:szCs w:val="20"/>
      <w:lang w:eastAsia="pt-BR"/>
    </w:rPr>
  </w:style>
</w:styles>
</file>

<file path=word/webSettings.xml><?xml version="1.0" encoding="utf-8"?>
<w:webSettings xmlns:mc="http://schemas.openxmlformats.org/markup-compatibility/2006" xmlns:r="http://schemas.openxmlformats.org/officeDocument/2006/relationships" xmlns:w="http://schemas.openxmlformats.org/wordprocessingml/2006/main" xmlns:w14="http://schemas.microsoft.com/office/word/2010/wordml" xmlns:w15="http://schemas.microsoft.com/office/word/2012/wordml" mc:Ignorable="w14 w15">
  <w:divs>
    <w:div w:id="914243910">
      <w:bodyDiv w:val="1"/>
      <w:marLeft w:val="0"/>
      <w:marRight w:val="0"/>
      <w:marTop w:val="0"/>
      <w:marBottom w:val="0"/>
      <w:divBdr>
        <w:top w:val="none" w:sz="0" w:space="0" w:color="auto"/>
        <w:left w:val="none" w:sz="0" w:space="0" w:color="auto"/>
        <w:bottom w:val="none" w:sz="0" w:space="0" w:color="auto"/>
        <w:right w:val="none" w:sz="0" w:space="0" w:color="auto"/>
      </w:divBdr>
    </w:div>
  </w:divs>
</w:webSettings>
</file>

<file path=word/_rels/document.xml.rels><?xml version="1.0" encoding="UTF-8" standalone="yes"?>
<Relationships xmlns="http://schemas.openxmlformats.org/package/2006/relationships"><Relationship Id="rId13" Type="http://schemas.openxmlformats.org/officeDocument/2006/relationships/image" Target="media/image6.jpeg"/><Relationship Id="rId18" Type="http://schemas.openxmlformats.org/officeDocument/2006/relationships/image" Target="media/image11.jpeg"/><Relationship Id="rId26" Type="http://schemas.openxmlformats.org/officeDocument/2006/relationships/image" Target="media/image19.jpeg"/><Relationship Id="rId39" Type="http://schemas.openxmlformats.org/officeDocument/2006/relationships/image" Target="media/image32.jpeg"/><Relationship Id="rId21" Type="http://schemas.openxmlformats.org/officeDocument/2006/relationships/image" Target="media/image14.jpeg"/><Relationship Id="rId34" Type="http://schemas.openxmlformats.org/officeDocument/2006/relationships/image" Target="media/image27.jpeg"/><Relationship Id="rId42" Type="http://schemas.openxmlformats.org/officeDocument/2006/relationships/image" Target="media/image35.jpeg"/><Relationship Id="rId7" Type="http://schemas.openxmlformats.org/officeDocument/2006/relationships/endnotes" Target="endnotes.xml"/><Relationship Id="rId2" Type="http://schemas.openxmlformats.org/officeDocument/2006/relationships/numbering" Target="numbering.xml"/><Relationship Id="rId16" Type="http://schemas.openxmlformats.org/officeDocument/2006/relationships/image" Target="media/image9.jpeg"/><Relationship Id="rId29" Type="http://schemas.openxmlformats.org/officeDocument/2006/relationships/image" Target="media/image22.jpeg"/><Relationship Id="rId1" Type="http://schemas.openxmlformats.org/officeDocument/2006/relationships/customXml" Target="../customXml/item1.xml"/><Relationship Id="rId6" Type="http://schemas.openxmlformats.org/officeDocument/2006/relationships/footnotes" Target="footnotes.xml"/><Relationship Id="rId11" Type="http://schemas.openxmlformats.org/officeDocument/2006/relationships/image" Target="media/image4.jpeg"/><Relationship Id="rId24" Type="http://schemas.openxmlformats.org/officeDocument/2006/relationships/image" Target="media/image17.jpeg"/><Relationship Id="rId32" Type="http://schemas.openxmlformats.org/officeDocument/2006/relationships/image" Target="media/image25.jpeg"/><Relationship Id="rId37" Type="http://schemas.openxmlformats.org/officeDocument/2006/relationships/image" Target="media/image30.jpeg"/><Relationship Id="rId40" Type="http://schemas.openxmlformats.org/officeDocument/2006/relationships/image" Target="media/image33.jpeg"/><Relationship Id="rId45" Type="http://schemas.openxmlformats.org/officeDocument/2006/relationships/fontTable" Target="fontTable.xml"/><Relationship Id="rId5" Type="http://schemas.openxmlformats.org/officeDocument/2006/relationships/webSettings" Target="webSettings.xml"/><Relationship Id="rId15" Type="http://schemas.openxmlformats.org/officeDocument/2006/relationships/image" Target="media/image8.jpeg"/><Relationship Id="rId23" Type="http://schemas.openxmlformats.org/officeDocument/2006/relationships/image" Target="media/image16.jpeg"/><Relationship Id="rId28" Type="http://schemas.openxmlformats.org/officeDocument/2006/relationships/image" Target="media/image21.jpeg"/><Relationship Id="rId36" Type="http://schemas.openxmlformats.org/officeDocument/2006/relationships/image" Target="media/image29.jpeg"/><Relationship Id="rId10" Type="http://schemas.openxmlformats.org/officeDocument/2006/relationships/image" Target="media/image3.jpeg"/><Relationship Id="rId19" Type="http://schemas.openxmlformats.org/officeDocument/2006/relationships/image" Target="media/image12.jpeg"/><Relationship Id="rId31" Type="http://schemas.openxmlformats.org/officeDocument/2006/relationships/image" Target="media/image24.jpeg"/><Relationship Id="rId44" Type="http://schemas.openxmlformats.org/officeDocument/2006/relationships/footer" Target="footer1.xml"/><Relationship Id="rId4" Type="http://schemas.openxmlformats.org/officeDocument/2006/relationships/settings" Target="settings.xml"/><Relationship Id="rId9" Type="http://schemas.openxmlformats.org/officeDocument/2006/relationships/image" Target="media/image2.jpeg"/><Relationship Id="rId14" Type="http://schemas.openxmlformats.org/officeDocument/2006/relationships/image" Target="media/image7.jpeg"/><Relationship Id="rId22" Type="http://schemas.openxmlformats.org/officeDocument/2006/relationships/image" Target="media/image15.jpeg"/><Relationship Id="rId27" Type="http://schemas.openxmlformats.org/officeDocument/2006/relationships/image" Target="media/image20.jpeg"/><Relationship Id="rId30" Type="http://schemas.openxmlformats.org/officeDocument/2006/relationships/image" Target="media/image23.jpeg"/><Relationship Id="rId35" Type="http://schemas.openxmlformats.org/officeDocument/2006/relationships/image" Target="media/image28.jpeg"/><Relationship Id="rId43" Type="http://schemas.openxmlformats.org/officeDocument/2006/relationships/header" Target="header1.xml"/><Relationship Id="rId8" Type="http://schemas.openxmlformats.org/officeDocument/2006/relationships/image" Target="media/image1.jpeg"/><Relationship Id="rId3" Type="http://schemas.openxmlformats.org/officeDocument/2006/relationships/styles" Target="styles.xml"/><Relationship Id="rId12" Type="http://schemas.openxmlformats.org/officeDocument/2006/relationships/image" Target="media/image5.jpeg"/><Relationship Id="rId17" Type="http://schemas.openxmlformats.org/officeDocument/2006/relationships/image" Target="media/image10.jpeg"/><Relationship Id="rId25" Type="http://schemas.openxmlformats.org/officeDocument/2006/relationships/image" Target="media/image18.jpeg"/><Relationship Id="rId33" Type="http://schemas.openxmlformats.org/officeDocument/2006/relationships/image" Target="media/image26.jpeg"/><Relationship Id="rId38" Type="http://schemas.openxmlformats.org/officeDocument/2006/relationships/image" Target="media/image31.jpeg"/><Relationship Id="rId46" Type="http://schemas.openxmlformats.org/officeDocument/2006/relationships/theme" Target="theme/theme1.xml"/><Relationship Id="rId20" Type="http://schemas.openxmlformats.org/officeDocument/2006/relationships/image" Target="media/image13.jpeg"/><Relationship Id="rId41" Type="http://schemas.openxmlformats.org/officeDocument/2006/relationships/image" Target="media/image34.jpeg"/></Relationships>
</file>

<file path=word/_rels/footer1.xml.rels><?xml version="1.0" encoding="UTF-8" standalone="yes"?>
<Relationships xmlns="http://schemas.openxmlformats.org/package/2006/relationships"><Relationship Id="rId1" Type="http://schemas.openxmlformats.org/officeDocument/2006/relationships/image" Target="media/image37.jpeg"/></Relationships>
</file>

<file path=word/_rels/header1.xml.rels><?xml version="1.0" encoding="UTF-8" standalone="yes"?>
<Relationships xmlns="http://schemas.openxmlformats.org/package/2006/relationships"><Relationship Id="rId1" Type="http://schemas.openxmlformats.org/officeDocument/2006/relationships/image" Target="media/image36.jpeg"/></Relationships>
</file>

<file path=word/theme/theme1.xml><?xml version="1.0" encoding="utf-8"?>
<a:theme xmlns:a="http://schemas.openxmlformats.org/drawingml/2006/main" name="Tema do Office">
  <a:themeElements>
    <a:clrScheme name="Escritório">
      <a:dk1>
        <a:sysClr val="windowText" lastClr="000000"/>
      </a:dk1>
      <a:lt1>
        <a:sysClr val="window" lastClr="FFFFFF"/>
      </a:lt1>
      <a:dk2>
        <a:srgbClr val="1F497D"/>
      </a:dk2>
      <a:lt2>
        <a:srgbClr val="EEECE1"/>
      </a:lt2>
      <a:accent1>
        <a:srgbClr val="4F81BD"/>
      </a:accent1>
      <a:accent2>
        <a:srgbClr val="C0504D"/>
      </a:accent2>
      <a:accent3>
        <a:srgbClr val="9BBB59"/>
      </a:accent3>
      <a:accent4>
        <a:srgbClr val="8064A2"/>
      </a:accent4>
      <a:accent5>
        <a:srgbClr val="4BACC6"/>
      </a:accent5>
      <a:accent6>
        <a:srgbClr val="F79646"/>
      </a:accent6>
      <a:hlink>
        <a:srgbClr val="0000FF"/>
      </a:hlink>
      <a:folHlink>
        <a:srgbClr val="800080"/>
      </a:folHlink>
    </a:clrScheme>
    <a:fontScheme name="Escritório">
      <a:majorFont>
        <a:latin typeface="Cambria"/>
        <a:ea typeface=""/>
        <a:cs typeface=""/>
        <a:font script="Jpan" typeface="ＭＳ ゴシック"/>
        <a:font script="Hang" typeface="맑은 고딕"/>
        <a:font script="Hans" typeface="宋体"/>
        <a:font script="Hant" typeface="新細明體"/>
        <a:font script="Arab" typeface="Times New Roman"/>
        <a:font script="Hebr" typeface="Times New Roman"/>
        <a:font script="Thai" typeface="Angsana New"/>
        <a:font script="Ethi" typeface="Nyala"/>
        <a:font script="Beng" typeface="Vrinda"/>
        <a:font script="Gujr" typeface="Shruti"/>
        <a:font script="Khmr" typeface="MoolBoran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Times New Roman"/>
        <a:font script="Uigh" typeface="Microsoft Uighur"/>
        <a:font script="Geor" typeface="Sylfaen"/>
      </a:majorFont>
      <a:minorFont>
        <a:latin typeface="Calibri"/>
        <a:ea typeface=""/>
        <a:cs typeface=""/>
        <a:font script="Jpan" typeface="ＭＳ 明朝"/>
        <a:font script="Hang" typeface="맑은 고딕"/>
        <a:font script="Hans" typeface="宋体"/>
        <a:font script="Hant" typeface="新細明體"/>
        <a:font script="Arab" typeface="Arial"/>
        <a:font script="Hebr" typeface="Arial"/>
        <a:font script="Thai" typeface="Cordia New"/>
        <a:font script="Ethi" typeface="Nyala"/>
        <a:font script="Beng" typeface="Vrinda"/>
        <a:font script="Gujr" typeface="Shruti"/>
        <a:font script="Khmr" typeface="DaunPenh"/>
        <a:font script="Knda" typeface="Tunga"/>
        <a:font script="Guru" typeface="Raavi"/>
        <a:font script="Cans" typeface="Euphemia"/>
        <a:font script="Cher" typeface="Plantagenet Cherokee"/>
        <a:font script="Yiii" typeface="Microsoft Yi Baiti"/>
        <a:font script="Tibt" typeface="Microsoft Himalaya"/>
        <a:font script="Thaa" typeface="MV Boli"/>
        <a:font script="Deva" typeface="Mangal"/>
        <a:font script="Telu" typeface="Gautami"/>
        <a:font script="Taml" typeface="Latha"/>
        <a:font script="Syrc" typeface="Estrangelo Edessa"/>
        <a:font script="Orya" typeface="Kalinga"/>
        <a:font script="Mlym" typeface="Kartika"/>
        <a:font script="Laoo" typeface="DokChampa"/>
        <a:font script="Sinh" typeface="Iskoola Pota"/>
        <a:font script="Mong" typeface="Mongolian Baiti"/>
        <a:font script="Viet" typeface="Arial"/>
        <a:font script="Uigh" typeface="Microsoft Uighur"/>
        <a:font script="Geor" typeface="Sylfaen"/>
      </a:minorFont>
    </a:fontScheme>
    <a:fmtScheme name="Escritório">
      <a:fillStyleLst>
        <a:solidFill>
          <a:schemeClr val="phClr"/>
        </a:solidFill>
        <a:gradFill rotWithShape="1">
          <a:gsLst>
            <a:gs pos="0">
              <a:schemeClr val="phClr">
                <a:tint val="50000"/>
                <a:satMod val="300000"/>
              </a:schemeClr>
            </a:gs>
            <a:gs pos="35000">
              <a:schemeClr val="phClr">
                <a:tint val="37000"/>
                <a:satMod val="300000"/>
              </a:schemeClr>
            </a:gs>
            <a:gs pos="100000">
              <a:schemeClr val="phClr">
                <a:tint val="15000"/>
                <a:satMod val="350000"/>
              </a:schemeClr>
            </a:gs>
          </a:gsLst>
          <a:lin ang="16200000" scaled="1"/>
        </a:gradFill>
        <a:gradFill rotWithShape="1">
          <a:gsLst>
            <a:gs pos="0">
              <a:schemeClr val="phClr">
                <a:shade val="51000"/>
                <a:satMod val="130000"/>
              </a:schemeClr>
            </a:gs>
            <a:gs pos="80000">
              <a:schemeClr val="phClr">
                <a:shade val="93000"/>
                <a:satMod val="130000"/>
              </a:schemeClr>
            </a:gs>
            <a:gs pos="100000">
              <a:schemeClr val="phClr">
                <a:shade val="94000"/>
                <a:satMod val="135000"/>
              </a:schemeClr>
            </a:gs>
          </a:gsLst>
          <a:lin ang="16200000" scaled="0"/>
        </a:gradFill>
      </a:fillStyleLst>
      <a:lnStyleLst>
        <a:ln w="9525" cap="flat" cmpd="sng" algn="ctr">
          <a:solidFill>
            <a:schemeClr val="phClr">
              <a:shade val="95000"/>
              <a:satMod val="105000"/>
            </a:schemeClr>
          </a:solidFill>
          <a:prstDash val="solid"/>
        </a:ln>
        <a:ln w="25400" cap="flat" cmpd="sng" algn="ctr">
          <a:solidFill>
            <a:schemeClr val="phClr"/>
          </a:solidFill>
          <a:prstDash val="solid"/>
        </a:ln>
        <a:ln w="38100" cap="flat" cmpd="sng" algn="ctr">
          <a:solidFill>
            <a:schemeClr val="phClr"/>
          </a:solidFill>
          <a:prstDash val="solid"/>
        </a:ln>
      </a:lnStyleLst>
      <a:effectStyleLst>
        <a:effectStyle>
          <a:effectLst>
            <a:outerShdw blurRad="40000" dist="20000" dir="5400000" rotWithShape="0">
              <a:srgbClr val="000000">
                <a:alpha val="38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</a:effectStyle>
        <a:effectStyle>
          <a:effectLst>
            <a:outerShdw blurRad="40000" dist="23000" dir="5400000" rotWithShape="0">
              <a:srgbClr val="000000">
                <a:alpha val="35000"/>
              </a:srgbClr>
            </a:outerShdw>
          </a:effectLst>
          <a:scene3d>
            <a:camera prst="orthographicFront">
              <a:rot lat="0" lon="0" rev="0"/>
            </a:camera>
            <a:lightRig rig="threePt" dir="t">
              <a:rot lat="0" lon="0" rev="1200000"/>
            </a:lightRig>
          </a:scene3d>
          <a:sp3d>
            <a:bevelT w="63500" h="25400"/>
          </a:sp3d>
        </a:effectStyle>
      </a:effectStyleLst>
      <a:bgFillStyleLst>
        <a:solidFill>
          <a:schemeClr val="phClr"/>
        </a:solidFill>
        <a:gradFill rotWithShape="1">
          <a:gsLst>
            <a:gs pos="0">
              <a:schemeClr val="phClr">
                <a:tint val="40000"/>
                <a:satMod val="350000"/>
              </a:schemeClr>
            </a:gs>
            <a:gs pos="40000">
              <a:schemeClr val="phClr">
                <a:tint val="45000"/>
                <a:shade val="99000"/>
                <a:satMod val="350000"/>
              </a:schemeClr>
            </a:gs>
            <a:gs pos="100000">
              <a:schemeClr val="phClr">
                <a:shade val="20000"/>
                <a:satMod val="255000"/>
              </a:schemeClr>
            </a:gs>
          </a:gsLst>
          <a:path path="circle">
            <a:fillToRect l="50000" t="-80000" r="50000" b="180000"/>
          </a:path>
        </a:gradFill>
        <a:gradFill rotWithShape="1">
          <a:gsLst>
            <a:gs pos="0">
              <a:schemeClr val="phClr">
                <a:tint val="80000"/>
                <a:satMod val="300000"/>
              </a:schemeClr>
            </a:gs>
            <a:gs pos="100000">
              <a:schemeClr val="phClr">
                <a:shade val="30000"/>
                <a:satMod val="200000"/>
              </a:schemeClr>
            </a:gs>
          </a:gsLst>
          <a:path path="circle">
            <a:fillToRect l="50000" t="50000" r="50000" b="50000"/>
          </a:path>
        </a:gradFill>
      </a:bgFillStyleLst>
    </a:fmtScheme>
  </a:themeElements>
  <a:objectDefaults/>
  <a:extraClrSchemeLst/>
</a:theme>
</file>

<file path=customXml/_rels/item1.xml.rels><?xml version="1.0" encoding="UTF-8" standalone="yes"?>
<Relationships xmlns="http://schemas.openxmlformats.org/package/2006/relationships"><Relationship Id="rId1" Type="http://schemas.openxmlformats.org/officeDocument/2006/relationships/customXmlProps" Target="itemProps1.xml"/></Relationships>
</file>

<file path=customXml/item1.xml><?xml version="1.0" encoding="utf-8"?>
<b:Sources xmlns:b="http://schemas.openxmlformats.org/officeDocument/2006/bibliography" xmlns="http://schemas.openxmlformats.org/officeDocument/2006/bibliography" SelectedStyle="\APA.XSL" StyleName="APA"/>
</file>

<file path=customXml/itemProps1.xml><?xml version="1.0" encoding="utf-8"?>
<ds:datastoreItem xmlns:ds="http://schemas.openxmlformats.org/officeDocument/2006/customXml" ds:itemID="{AB899B49-5C26-44FA-84E4-05655FBEACAA}">
  <ds:schemaRefs>
    <ds:schemaRef ds:uri="http://schemas.openxmlformats.org/officeDocument/2006/bibliography"/>
  </ds:schemaRefs>
</ds:datastoreItem>
</file>

<file path=docProps/app.xml><?xml version="1.0" encoding="utf-8"?>
<Properties xmlns="http://schemas.openxmlformats.org/officeDocument/2006/extended-properties" xmlns:vt="http://schemas.openxmlformats.org/officeDocument/2006/docPropsVTypes">
  <Template>Normal</Template>
  <TotalTime>291</TotalTime>
  <Pages>6</Pages>
  <Words>1475</Words>
  <Characters>7968</Characters>
  <Application>Microsoft Office Word</Application>
  <DocSecurity>0</DocSecurity>
  <Lines>66</Lines>
  <Paragraphs>18</Paragraphs>
  <ScaleCrop>false</ScaleCrop>
  <HeadingPairs>
    <vt:vector size="2" baseType="variant">
      <vt:variant>
        <vt:lpstr>Título</vt:lpstr>
      </vt:variant>
      <vt:variant>
        <vt:i4>1</vt:i4>
      </vt:variant>
    </vt:vector>
  </HeadingPairs>
  <TitlesOfParts>
    <vt:vector size="1" baseType="lpstr">
      <vt:lpstr/>
    </vt:vector>
  </TitlesOfParts>
  <Company/>
  <LinksUpToDate>false</LinksUpToDate>
  <CharactersWithSpaces>9425</CharactersWithSpaces>
  <SharedDoc>false</SharedDoc>
  <HyperlinksChanged>false</HyperlinksChanged>
  <AppVersion>15.0000</AppVersion>
</Properties>
</file>

<file path=docProps/core.xml><?xml version="1.0" encoding="utf-8"?>
<cp:coreProperties xmlns:cp="http://schemas.openxmlformats.org/package/2006/metadata/core-properties" xmlns:dc="http://purl.org/dc/elements/1.1/" xmlns:dcterms="http://purl.org/dc/terms/" xmlns:dcmitype="http://purl.org/dc/dcmitype/" xmlns:xsi="http://www.w3.org/2001/XMLSchema-instance">
  <dc:title/>
  <dc:creator>Imprensa</dc:creator>
  <cp:lastModifiedBy>Donizette Leilões</cp:lastModifiedBy>
  <cp:revision>7</cp:revision>
  <cp:lastPrinted>2018-03-08T14:07:00Z</cp:lastPrinted>
  <dcterms:created xsi:type="dcterms:W3CDTF">2019-09-02T13:29:00Z</dcterms:created>
  <dcterms:modified xsi:type="dcterms:W3CDTF">2019-09-17T02:07:00Z</dcterms:modified>
  <dc:language>pt-BR</dc:language>
</cp:coreProperties>
</file>

<file path=docProps/custom.xml><?xml version="1.0" encoding="utf-8"?>
<Properties xmlns="http://schemas.openxmlformats.org/officeDocument/2006/custom-properties" xmlns:vt="http://schemas.openxmlformats.org/officeDocument/2006/docPropsVTypes">
  <property fmtid="{D5CDD505-2E9C-101B-9397-08002B2CF9AE}" pid="2" name="AppVersion">
    <vt:lpwstr>15.0000</vt:lpwstr>
  </property>
  <property fmtid="{D5CDD505-2E9C-101B-9397-08002B2CF9AE}" pid="3" name="DocSecurity">
    <vt:i4>0</vt:i4>
  </property>
  <property fmtid="{D5CDD505-2E9C-101B-9397-08002B2CF9AE}" pid="4" name="HyperlinksChanged">
    <vt:bool>false</vt:bool>
  </property>
  <property fmtid="{D5CDD505-2E9C-101B-9397-08002B2CF9AE}" pid="5" name="LinksUpToDate">
    <vt:bool>false</vt:bool>
  </property>
  <property fmtid="{D5CDD505-2E9C-101B-9397-08002B2CF9AE}" pid="6" name="ScaleCrop">
    <vt:bool>false</vt:bool>
  </property>
  <property fmtid="{D5CDD505-2E9C-101B-9397-08002B2CF9AE}" pid="7" name="ShareDoc">
    <vt:bool>false</vt:bool>
  </property>
</Properties>
</file>